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336E" w:rsidRDefault="0069336E" w:rsidP="0069336E">
      <w:pPr>
        <w:jc w:val="center"/>
        <w:rPr>
          <w:noProof/>
          <w:color w:val="000000"/>
          <w:sz w:val="24"/>
          <w:szCs w:val="24"/>
        </w:rPr>
      </w:pPr>
    </w:p>
    <w:p w:rsidR="0069336E" w:rsidRPr="00230A3C" w:rsidRDefault="0069336E" w:rsidP="0069336E">
      <w:pPr>
        <w:jc w:val="center"/>
        <w:rPr>
          <w:b/>
          <w:noProof/>
          <w:color w:val="000000"/>
          <w:sz w:val="24"/>
          <w:szCs w:val="24"/>
        </w:rPr>
      </w:pPr>
      <w:r w:rsidRPr="00230A3C">
        <w:rPr>
          <w:b/>
          <w:noProof/>
          <w:sz w:val="24"/>
          <w:szCs w:val="24"/>
        </w:rPr>
        <w:drawing>
          <wp:anchor distT="0" distB="0" distL="114300" distR="114300" simplePos="0" relativeHeight="251659264" behindDoc="0" locked="0" layoutInCell="1" allowOverlap="1">
            <wp:simplePos x="0" y="0"/>
            <wp:positionH relativeFrom="column">
              <wp:posOffset>0</wp:posOffset>
            </wp:positionH>
            <wp:positionV relativeFrom="paragraph">
              <wp:posOffset>57150</wp:posOffset>
            </wp:positionV>
            <wp:extent cx="1746885" cy="1769745"/>
            <wp:effectExtent l="0" t="0" r="5715" b="1905"/>
            <wp:wrapSquare wrapText="bothSides"/>
            <wp:docPr id="9" name="Picture 9" descr="http://www.121.ro/images/poze3/(a_id=3674)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121.ro/images/poze3/(a_id=3674)img2.jp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746885" cy="1769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0A3C">
        <w:rPr>
          <w:b/>
          <w:noProof/>
          <w:color w:val="000000"/>
          <w:sz w:val="24"/>
          <w:szCs w:val="24"/>
        </w:rPr>
        <w:t>PRODUSE PENTRU ÎNGRIJIREA PĂRULUI</w:t>
      </w:r>
    </w:p>
    <w:p w:rsidR="0069336E" w:rsidRPr="00E818B9" w:rsidRDefault="0069336E" w:rsidP="0069336E">
      <w:pPr>
        <w:tabs>
          <w:tab w:val="center" w:pos="3330"/>
        </w:tabs>
        <w:rPr>
          <w:noProof/>
          <w:color w:val="000000"/>
          <w:sz w:val="24"/>
          <w:szCs w:val="24"/>
        </w:rPr>
      </w:pPr>
      <w:r w:rsidRPr="00E818B9">
        <w:rPr>
          <w:noProof/>
          <w:color w:val="000000"/>
          <w:sz w:val="24"/>
          <w:szCs w:val="24"/>
        </w:rPr>
        <w:tab/>
      </w:r>
    </w:p>
    <w:p w:rsidR="0069336E" w:rsidRPr="00230A3C" w:rsidRDefault="0069336E" w:rsidP="0069336E">
      <w:pPr>
        <w:numPr>
          <w:ilvl w:val="0"/>
          <w:numId w:val="1"/>
        </w:numPr>
        <w:tabs>
          <w:tab w:val="clear" w:pos="1286"/>
          <w:tab w:val="num" w:pos="720"/>
        </w:tabs>
        <w:ind w:left="720"/>
        <w:rPr>
          <w:noProof/>
          <w:color w:val="000000"/>
          <w:sz w:val="24"/>
          <w:szCs w:val="24"/>
        </w:rPr>
      </w:pPr>
      <w:r w:rsidRPr="00230A3C">
        <w:rPr>
          <w:noProof/>
          <w:color w:val="000000"/>
          <w:sz w:val="24"/>
          <w:szCs w:val="24"/>
        </w:rPr>
        <w:t>Şamponul de păr</w:t>
      </w:r>
    </w:p>
    <w:p w:rsidR="0069336E" w:rsidRPr="00230A3C" w:rsidRDefault="0069336E" w:rsidP="0069336E">
      <w:pPr>
        <w:numPr>
          <w:ilvl w:val="0"/>
          <w:numId w:val="1"/>
        </w:numPr>
        <w:tabs>
          <w:tab w:val="clear" w:pos="1286"/>
          <w:tab w:val="num" w:pos="720"/>
        </w:tabs>
        <w:ind w:left="720"/>
        <w:rPr>
          <w:noProof/>
          <w:color w:val="000000"/>
          <w:sz w:val="24"/>
          <w:szCs w:val="24"/>
        </w:rPr>
      </w:pPr>
      <w:r w:rsidRPr="00230A3C">
        <w:rPr>
          <w:noProof/>
          <w:color w:val="000000"/>
          <w:sz w:val="24"/>
          <w:szCs w:val="24"/>
        </w:rPr>
        <w:t>Balsamul</w:t>
      </w:r>
    </w:p>
    <w:p w:rsidR="0069336E" w:rsidRPr="00230A3C" w:rsidRDefault="0069336E" w:rsidP="0069336E">
      <w:pPr>
        <w:numPr>
          <w:ilvl w:val="0"/>
          <w:numId w:val="1"/>
        </w:numPr>
        <w:tabs>
          <w:tab w:val="clear" w:pos="1286"/>
          <w:tab w:val="num" w:pos="720"/>
        </w:tabs>
        <w:ind w:left="720"/>
        <w:rPr>
          <w:noProof/>
          <w:color w:val="000000"/>
          <w:sz w:val="24"/>
          <w:szCs w:val="24"/>
        </w:rPr>
      </w:pPr>
      <w:r w:rsidRPr="00230A3C">
        <w:rPr>
          <w:noProof/>
          <w:color w:val="000000"/>
          <w:sz w:val="24"/>
          <w:szCs w:val="24"/>
        </w:rPr>
        <w:t>Măştile capilare</w:t>
      </w:r>
    </w:p>
    <w:p w:rsidR="0069336E" w:rsidRPr="00230A3C" w:rsidRDefault="0069336E" w:rsidP="0069336E">
      <w:pPr>
        <w:numPr>
          <w:ilvl w:val="0"/>
          <w:numId w:val="1"/>
        </w:numPr>
        <w:tabs>
          <w:tab w:val="clear" w:pos="1286"/>
          <w:tab w:val="num" w:pos="720"/>
        </w:tabs>
        <w:ind w:left="720"/>
        <w:rPr>
          <w:noProof/>
          <w:color w:val="000000"/>
          <w:sz w:val="24"/>
          <w:szCs w:val="24"/>
        </w:rPr>
      </w:pPr>
      <w:r w:rsidRPr="00230A3C">
        <w:rPr>
          <w:noProof/>
          <w:color w:val="000000"/>
          <w:sz w:val="24"/>
          <w:szCs w:val="24"/>
        </w:rPr>
        <w:t>Uleiurile capilare</w:t>
      </w:r>
    </w:p>
    <w:p w:rsidR="0069336E" w:rsidRPr="00230A3C" w:rsidRDefault="0069336E" w:rsidP="0069336E">
      <w:pPr>
        <w:numPr>
          <w:ilvl w:val="0"/>
          <w:numId w:val="1"/>
        </w:numPr>
        <w:tabs>
          <w:tab w:val="clear" w:pos="1286"/>
          <w:tab w:val="num" w:pos="720"/>
        </w:tabs>
        <w:ind w:left="720"/>
        <w:rPr>
          <w:noProof/>
          <w:color w:val="000000"/>
          <w:sz w:val="24"/>
          <w:szCs w:val="24"/>
        </w:rPr>
      </w:pPr>
      <w:r w:rsidRPr="00230A3C">
        <w:rPr>
          <w:noProof/>
          <w:color w:val="000000"/>
          <w:sz w:val="24"/>
          <w:szCs w:val="24"/>
        </w:rPr>
        <w:t>Loţiunile tonice</w:t>
      </w:r>
    </w:p>
    <w:p w:rsidR="0069336E" w:rsidRPr="00230A3C" w:rsidRDefault="0069336E" w:rsidP="0069336E">
      <w:pPr>
        <w:tabs>
          <w:tab w:val="left" w:pos="1380"/>
          <w:tab w:val="center" w:pos="5130"/>
        </w:tabs>
        <w:rPr>
          <w:caps/>
          <w:sz w:val="24"/>
          <w:szCs w:val="24"/>
          <w:lang w:val="ro-RO"/>
        </w:rPr>
      </w:pPr>
    </w:p>
    <w:p w:rsidR="0069336E" w:rsidRPr="002C0951" w:rsidRDefault="0069336E" w:rsidP="0069336E">
      <w:pPr>
        <w:pStyle w:val="Title"/>
        <w:rPr>
          <w:b w:val="0"/>
          <w:szCs w:val="24"/>
        </w:rPr>
      </w:pPr>
    </w:p>
    <w:p w:rsidR="0069336E" w:rsidRDefault="0069336E" w:rsidP="0069336E">
      <w:pPr>
        <w:rPr>
          <w:b/>
          <w:noProof/>
          <w:sz w:val="24"/>
          <w:szCs w:val="24"/>
        </w:rPr>
      </w:pPr>
      <w:r>
        <w:rPr>
          <w:b/>
          <w:noProof/>
          <w:sz w:val="24"/>
          <w:szCs w:val="24"/>
        </w:rPr>
        <w:t xml:space="preserve">             </w:t>
      </w:r>
      <w:r w:rsidRPr="00FB3E55">
        <w:rPr>
          <w:b/>
          <w:noProof/>
          <w:sz w:val="24"/>
          <w:szCs w:val="24"/>
        </w:rPr>
        <w:t>PRODUSELE DE STYLING</w:t>
      </w:r>
    </w:p>
    <w:p w:rsidR="0069336E" w:rsidRDefault="0069336E" w:rsidP="0069336E">
      <w:pPr>
        <w:rPr>
          <w:b/>
          <w:bCs/>
          <w:noProof/>
          <w:sz w:val="24"/>
          <w:szCs w:val="24"/>
          <w:lang w:val="ro-RO"/>
        </w:rPr>
      </w:pPr>
    </w:p>
    <w:p w:rsidR="0069336E" w:rsidRPr="00FB3E55" w:rsidRDefault="0069336E" w:rsidP="0069336E">
      <w:pPr>
        <w:rPr>
          <w:noProof/>
          <w:sz w:val="24"/>
          <w:szCs w:val="24"/>
          <w:lang w:val="ro-RO"/>
        </w:rPr>
      </w:pPr>
      <w:r w:rsidRPr="00FB3E55">
        <w:rPr>
          <w:noProof/>
          <w:sz w:val="24"/>
          <w:szCs w:val="24"/>
          <w:lang w:val="ro-RO"/>
        </w:rPr>
        <w:t xml:space="preserve">     Sunt utilizate în scopul realizării, finisării şi fixării coafurilor. Principalele produse de styling sunt :</w:t>
      </w:r>
    </w:p>
    <w:p w:rsidR="0069336E" w:rsidRPr="00FB3E55" w:rsidRDefault="0069336E" w:rsidP="0069336E">
      <w:pPr>
        <w:rPr>
          <w:noProof/>
          <w:sz w:val="24"/>
          <w:szCs w:val="24"/>
          <w:lang w:val="ro-RO"/>
        </w:rPr>
      </w:pPr>
      <w:r w:rsidRPr="00E818B9">
        <w:rPr>
          <w:noProof/>
          <w:sz w:val="24"/>
          <w:szCs w:val="24"/>
        </w:rPr>
        <w:drawing>
          <wp:anchor distT="0" distB="0" distL="114300" distR="114300" simplePos="0" relativeHeight="251662336" behindDoc="1" locked="0" layoutInCell="1" allowOverlap="1">
            <wp:simplePos x="0" y="0"/>
            <wp:positionH relativeFrom="column">
              <wp:posOffset>0</wp:posOffset>
            </wp:positionH>
            <wp:positionV relativeFrom="paragraph">
              <wp:posOffset>106045</wp:posOffset>
            </wp:positionV>
            <wp:extent cx="1143000" cy="1647825"/>
            <wp:effectExtent l="0" t="0" r="0" b="9525"/>
            <wp:wrapSquare wrapText="bothSides"/>
            <wp:docPr id="8" name="Picture 8" descr="http://www.womenclub.ro/upload/Image/Wella/lac%20fixati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womenclub.ro/upload/Image/Wella/lac%20fixativ.jpg"/>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143000" cy="1647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336E" w:rsidRPr="00FB3E55" w:rsidRDefault="0069336E" w:rsidP="0069336E">
      <w:pPr>
        <w:rPr>
          <w:noProof/>
          <w:sz w:val="24"/>
          <w:szCs w:val="24"/>
          <w:lang w:val="ro-RO"/>
        </w:rPr>
      </w:pPr>
      <w:r w:rsidRPr="00E818B9">
        <w:rPr>
          <w:noProof/>
          <w:color w:val="000000"/>
          <w:sz w:val="24"/>
          <w:szCs w:val="24"/>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45085</wp:posOffset>
                </wp:positionV>
                <wp:extent cx="1143000" cy="228600"/>
                <wp:effectExtent l="12700" t="76200" r="73025" b="952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solidFill>
                          <a:srgbClr val="CCCCFF"/>
                        </a:solidFill>
                        <a:ln w="9525">
                          <a:solidFill>
                            <a:srgbClr val="000000"/>
                          </a:solidFill>
                          <a:miter lim="800000"/>
                          <a:headEnd/>
                          <a:tailEnd/>
                        </a:ln>
                        <a:effectLst>
                          <a:outerShdw dist="107763" dir="18900000" algn="ctr" rotWithShape="0">
                            <a:srgbClr val="808080">
                              <a:alpha val="50000"/>
                            </a:srgbClr>
                          </a:outerShdw>
                        </a:effectLst>
                      </wps:spPr>
                      <wps:txbx>
                        <w:txbxContent>
                          <w:p w:rsidR="0069336E" w:rsidRPr="00B8051B" w:rsidRDefault="0069336E" w:rsidP="0069336E">
                            <w:pPr>
                              <w:rPr>
                                <w:rFonts w:ascii="Arial" w:hAnsi="Arial" w:cs="Arial"/>
                                <w:b/>
                                <w:color w:val="000000"/>
                                <w:sz w:val="22"/>
                                <w:szCs w:val="22"/>
                              </w:rPr>
                            </w:pPr>
                            <w:proofErr w:type="spellStart"/>
                            <w:r w:rsidRPr="00B8051B">
                              <w:rPr>
                                <w:rFonts w:ascii="Arial" w:hAnsi="Arial" w:cs="Arial"/>
                                <w:b/>
                                <w:color w:val="000000"/>
                                <w:sz w:val="22"/>
                                <w:szCs w:val="22"/>
                              </w:rPr>
                              <w:t>Spuma</w:t>
                            </w:r>
                            <w:proofErr w:type="spellEnd"/>
                            <w:r w:rsidRPr="00B8051B">
                              <w:rPr>
                                <w:rFonts w:ascii="Arial" w:hAnsi="Arial" w:cs="Arial"/>
                                <w:b/>
                                <w:color w:val="000000"/>
                                <w:sz w:val="22"/>
                                <w:szCs w:val="22"/>
                              </w:rPr>
                              <w:t xml:space="preserve"> de </w:t>
                            </w:r>
                            <w:proofErr w:type="spellStart"/>
                            <w:r w:rsidRPr="00B8051B">
                              <w:rPr>
                                <w:rFonts w:ascii="Arial" w:hAnsi="Arial" w:cs="Arial"/>
                                <w:b/>
                                <w:color w:val="000000"/>
                                <w:sz w:val="22"/>
                                <w:szCs w:val="22"/>
                              </w:rPr>
                              <w:t>păr</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0;margin-top:3.55pt;width:90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" fillcolor="#ccf">
                <v:shadow on="t" opacity=".5" offset="6pt,-6pt"/>
                <v:textbox>
                  <w:txbxContent>
                    <w:p w:rsidR="0069336E" w:rsidRPr="00B8051B" w:rsidRDefault="0069336E" w:rsidP="0069336E">
                      <w:pPr>
                        <w:rPr>
                          <w:rFonts w:ascii="Arial" w:hAnsi="Arial" w:cs="Arial"/>
                          <w:b/>
                          <w:color w:val="000000"/>
                          <w:sz w:val="22"/>
                          <w:szCs w:val="22"/>
                        </w:rPr>
                      </w:pPr>
                      <w:proofErr w:type="spellStart"/>
                      <w:r w:rsidRPr="00B8051B">
                        <w:rPr>
                          <w:rFonts w:ascii="Arial" w:hAnsi="Arial" w:cs="Arial"/>
                          <w:b/>
                          <w:color w:val="000000"/>
                          <w:sz w:val="22"/>
                          <w:szCs w:val="22"/>
                        </w:rPr>
                        <w:t>Spuma</w:t>
                      </w:r>
                      <w:proofErr w:type="spellEnd"/>
                      <w:r w:rsidRPr="00B8051B">
                        <w:rPr>
                          <w:rFonts w:ascii="Arial" w:hAnsi="Arial" w:cs="Arial"/>
                          <w:b/>
                          <w:color w:val="000000"/>
                          <w:sz w:val="22"/>
                          <w:szCs w:val="22"/>
                        </w:rPr>
                        <w:t xml:space="preserve"> de </w:t>
                      </w:r>
                      <w:proofErr w:type="spellStart"/>
                      <w:r w:rsidRPr="00B8051B">
                        <w:rPr>
                          <w:rFonts w:ascii="Arial" w:hAnsi="Arial" w:cs="Arial"/>
                          <w:b/>
                          <w:color w:val="000000"/>
                          <w:sz w:val="22"/>
                          <w:szCs w:val="22"/>
                        </w:rPr>
                        <w:t>păr</w:t>
                      </w:r>
                      <w:proofErr w:type="spellEnd"/>
                    </w:p>
                  </w:txbxContent>
                </v:textbox>
              </v:shape>
            </w:pict>
          </mc:Fallback>
        </mc:AlternateContent>
      </w:r>
    </w:p>
    <w:p w:rsidR="0069336E" w:rsidRPr="00FB3E55" w:rsidRDefault="0069336E" w:rsidP="0069336E">
      <w:pPr>
        <w:rPr>
          <w:noProof/>
          <w:sz w:val="24"/>
          <w:szCs w:val="24"/>
          <w:lang w:val="ro-RO"/>
        </w:rPr>
      </w:pPr>
    </w:p>
    <w:p w:rsidR="0069336E" w:rsidRPr="00230A3C" w:rsidRDefault="0069336E" w:rsidP="0069336E">
      <w:pPr>
        <w:pStyle w:val="BodyTextIndent"/>
        <w:numPr>
          <w:ilvl w:val="0"/>
          <w:numId w:val="2"/>
        </w:numPr>
        <w:jc w:val="both"/>
        <w:rPr>
          <w:noProof/>
          <w:sz w:val="24"/>
          <w:szCs w:val="24"/>
        </w:rPr>
      </w:pPr>
      <w:r w:rsidRPr="00E818B9">
        <w:rPr>
          <w:i/>
          <w:noProof/>
          <w:sz w:val="24"/>
          <w:szCs w:val="24"/>
        </w:rPr>
        <w:t>Acţiune</w:t>
      </w:r>
      <w:r w:rsidRPr="00E818B9">
        <w:rPr>
          <w:noProof/>
          <w:sz w:val="24"/>
          <w:szCs w:val="24"/>
        </w:rPr>
        <w:t xml:space="preserve">: </w:t>
      </w:r>
      <w:r>
        <w:rPr>
          <w:noProof/>
          <w:sz w:val="24"/>
          <w:szCs w:val="24"/>
        </w:rPr>
        <w:t xml:space="preserve">spuma </w:t>
      </w:r>
      <w:r w:rsidRPr="00230A3C">
        <w:rPr>
          <w:noProof/>
          <w:sz w:val="24"/>
          <w:szCs w:val="24"/>
        </w:rPr>
        <w:t xml:space="preserve">se foloseşte pe păr ud sau umed, înainte de coafare. Ea modelează, dă volum şi menţine într-o oarecare măsură coafura. </w:t>
      </w:r>
    </w:p>
    <w:p w:rsidR="0069336E" w:rsidRPr="00230A3C" w:rsidRDefault="0069336E" w:rsidP="0069336E">
      <w:pPr>
        <w:pStyle w:val="BodyTextIndent"/>
        <w:numPr>
          <w:ilvl w:val="0"/>
          <w:numId w:val="2"/>
        </w:numPr>
        <w:jc w:val="both"/>
        <w:rPr>
          <w:noProof/>
          <w:sz w:val="24"/>
          <w:szCs w:val="24"/>
        </w:rPr>
      </w:pPr>
      <w:r w:rsidRPr="00230A3C">
        <w:rPr>
          <w:i/>
          <w:noProof/>
          <w:sz w:val="24"/>
          <w:szCs w:val="24"/>
        </w:rPr>
        <w:t>Principiu</w:t>
      </w:r>
      <w:r w:rsidRPr="00230A3C">
        <w:rPr>
          <w:noProof/>
          <w:sz w:val="24"/>
          <w:szCs w:val="24"/>
        </w:rPr>
        <w:t>: particulele de spumă îmbracă firul de păr, iar polimerul formează pe măsură ce se usucă, un fel de ,,agrafă chimică” care menţine părul.</w:t>
      </w:r>
    </w:p>
    <w:p w:rsidR="0069336E" w:rsidRPr="00230A3C" w:rsidRDefault="0069336E" w:rsidP="0069336E">
      <w:pPr>
        <w:pStyle w:val="BodyTextIndent"/>
        <w:numPr>
          <w:ilvl w:val="0"/>
          <w:numId w:val="3"/>
        </w:numPr>
        <w:tabs>
          <w:tab w:val="left" w:pos="709"/>
        </w:tabs>
        <w:jc w:val="both"/>
        <w:rPr>
          <w:noProof/>
          <w:sz w:val="24"/>
          <w:szCs w:val="24"/>
        </w:rPr>
      </w:pPr>
      <w:r w:rsidRPr="00230A3C">
        <w:rPr>
          <w:i/>
          <w:noProof/>
          <w:sz w:val="24"/>
          <w:szCs w:val="24"/>
        </w:rPr>
        <w:t>Aplicare</w:t>
      </w:r>
      <w:r w:rsidRPr="00230A3C">
        <w:rPr>
          <w:noProof/>
          <w:sz w:val="24"/>
          <w:szCs w:val="24"/>
        </w:rPr>
        <w:t>: Pentru un efect optim, mousse-ul trebuie distribuit uniform pe păr umed iar cantitatea trebuie să fie corespunzătoare lungimii părului.</w:t>
      </w:r>
    </w:p>
    <w:p w:rsidR="0069336E" w:rsidRPr="00E818B9" w:rsidRDefault="0069336E" w:rsidP="0069336E">
      <w:pPr>
        <w:ind w:left="1003"/>
        <w:rPr>
          <w:noProof/>
          <w:sz w:val="24"/>
          <w:szCs w:val="24"/>
        </w:rPr>
      </w:pPr>
      <w:r w:rsidRPr="00E818B9">
        <w:rPr>
          <w:noProof/>
          <w:color w:val="000000"/>
          <w:sz w:val="24"/>
          <w:szCs w:val="24"/>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55880</wp:posOffset>
                </wp:positionV>
                <wp:extent cx="914400" cy="228600"/>
                <wp:effectExtent l="12700" t="78740" r="73025" b="698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solidFill>
                          <a:srgbClr val="CCCCFF"/>
                        </a:solidFill>
                        <a:ln w="9525">
                          <a:solidFill>
                            <a:srgbClr val="000000"/>
                          </a:solidFill>
                          <a:miter lim="800000"/>
                          <a:headEnd/>
                          <a:tailEnd/>
                        </a:ln>
                        <a:effectLst>
                          <a:outerShdw dist="107763" dir="18900000" algn="ctr" rotWithShape="0">
                            <a:srgbClr val="808080">
                              <a:alpha val="50000"/>
                            </a:srgbClr>
                          </a:outerShdw>
                        </a:effectLst>
                      </wps:spPr>
                      <wps:txbx>
                        <w:txbxContent>
                          <w:p w:rsidR="0069336E" w:rsidRPr="00B8051B" w:rsidRDefault="0069336E" w:rsidP="0069336E">
                            <w:pPr>
                              <w:ind w:left="680" w:hanging="680"/>
                              <w:rPr>
                                <w:rFonts w:ascii="Arial" w:hAnsi="Arial" w:cs="Arial"/>
                                <w:b/>
                                <w:sz w:val="22"/>
                                <w:szCs w:val="22"/>
                              </w:rPr>
                            </w:pPr>
                            <w:r>
                              <w:rPr>
                                <w:rFonts w:ascii="Arial" w:hAnsi="Arial" w:cs="Arial"/>
                                <w:b/>
                                <w:sz w:val="22"/>
                                <w:szCs w:val="22"/>
                              </w:rPr>
                              <w:t xml:space="preserve">  </w:t>
                            </w:r>
                            <w:proofErr w:type="spellStart"/>
                            <w:r w:rsidRPr="00B8051B">
                              <w:rPr>
                                <w:rFonts w:ascii="Arial" w:hAnsi="Arial" w:cs="Arial"/>
                                <w:b/>
                                <w:sz w:val="22"/>
                                <w:szCs w:val="22"/>
                              </w:rPr>
                              <w:t>Fixativul</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0;margin-top:4.4pt;width:1in;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" fillcolor="#ccf">
                <v:shadow on="t" opacity=".5" offset="6pt,-6pt"/>
                <v:textbox>
                  <w:txbxContent>
                    <w:p w:rsidR="0069336E" w:rsidRPr="00B8051B" w:rsidRDefault="0069336E" w:rsidP="0069336E">
                      <w:pPr>
                        <w:ind w:left="680" w:hanging="680"/>
                        <w:rPr>
                          <w:rFonts w:ascii="Arial" w:hAnsi="Arial" w:cs="Arial"/>
                          <w:b/>
                          <w:sz w:val="22"/>
                          <w:szCs w:val="22"/>
                        </w:rPr>
                      </w:pPr>
                      <w:r>
                        <w:rPr>
                          <w:rFonts w:ascii="Arial" w:hAnsi="Arial" w:cs="Arial"/>
                          <w:b/>
                          <w:sz w:val="22"/>
                          <w:szCs w:val="22"/>
                        </w:rPr>
                        <w:t xml:space="preserve">  </w:t>
                      </w:r>
                      <w:proofErr w:type="spellStart"/>
                      <w:r w:rsidRPr="00B8051B">
                        <w:rPr>
                          <w:rFonts w:ascii="Arial" w:hAnsi="Arial" w:cs="Arial"/>
                          <w:b/>
                          <w:sz w:val="22"/>
                          <w:szCs w:val="22"/>
                        </w:rPr>
                        <w:t>Fixativul</w:t>
                      </w:r>
                      <w:proofErr w:type="spellEnd"/>
                    </w:p>
                  </w:txbxContent>
                </v:textbox>
              </v:shape>
            </w:pict>
          </mc:Fallback>
        </mc:AlternateContent>
      </w:r>
      <w:r w:rsidRPr="00E818B9">
        <w:rPr>
          <w:noProof/>
          <w:sz w:val="24"/>
          <w:szCs w:val="24"/>
        </w:rPr>
        <w:drawing>
          <wp:anchor distT="0" distB="0" distL="114300" distR="114300" simplePos="0" relativeHeight="251665408" behindDoc="0" locked="0" layoutInCell="1" allowOverlap="1">
            <wp:simplePos x="0" y="0"/>
            <wp:positionH relativeFrom="column">
              <wp:posOffset>0</wp:posOffset>
            </wp:positionH>
            <wp:positionV relativeFrom="paragraph">
              <wp:posOffset>55880</wp:posOffset>
            </wp:positionV>
            <wp:extent cx="1143000" cy="1638300"/>
            <wp:effectExtent l="0" t="0" r="0" b="0"/>
            <wp:wrapSquare wrapText="bothSides"/>
            <wp:docPr id="5" name="Picture 5" descr="http://www.womenclub.ro/upload/Image/Wella/HydroSty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womenclub.ro/upload/Image/Wella/HydroStyle.jp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143000" cy="1638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336E" w:rsidRPr="00E818B9" w:rsidRDefault="0069336E" w:rsidP="0069336E">
      <w:pPr>
        <w:rPr>
          <w:noProof/>
          <w:sz w:val="24"/>
          <w:szCs w:val="24"/>
        </w:rPr>
      </w:pPr>
      <w:r w:rsidRPr="00E818B9">
        <w:rPr>
          <w:noProof/>
          <w:sz w:val="24"/>
          <w:szCs w:val="24"/>
        </w:rPr>
        <w:t xml:space="preserve">                                                                                           </w:t>
      </w:r>
    </w:p>
    <w:p w:rsidR="0069336E" w:rsidRPr="00230A3C" w:rsidRDefault="0069336E" w:rsidP="0069336E">
      <w:pPr>
        <w:pStyle w:val="BodyTextIndent"/>
        <w:numPr>
          <w:ilvl w:val="0"/>
          <w:numId w:val="3"/>
        </w:numPr>
        <w:tabs>
          <w:tab w:val="left" w:pos="709"/>
        </w:tabs>
        <w:jc w:val="both"/>
        <w:rPr>
          <w:noProof/>
          <w:sz w:val="24"/>
          <w:szCs w:val="24"/>
        </w:rPr>
      </w:pPr>
      <w:r w:rsidRPr="00230A3C">
        <w:rPr>
          <w:i/>
          <w:noProof/>
          <w:sz w:val="24"/>
          <w:szCs w:val="24"/>
        </w:rPr>
        <w:t>Acţiune</w:t>
      </w:r>
      <w:r w:rsidRPr="00230A3C">
        <w:rPr>
          <w:noProof/>
          <w:sz w:val="24"/>
          <w:szCs w:val="24"/>
        </w:rPr>
        <w:t xml:space="preserve">: </w:t>
      </w:r>
      <w:r>
        <w:rPr>
          <w:noProof/>
          <w:sz w:val="24"/>
          <w:szCs w:val="24"/>
        </w:rPr>
        <w:t xml:space="preserve">fixativul </w:t>
      </w:r>
      <w:r w:rsidRPr="00230A3C">
        <w:rPr>
          <w:noProof/>
          <w:sz w:val="24"/>
          <w:szCs w:val="24"/>
        </w:rPr>
        <w:t>menţine şi fixează coafura, acţionând în general pe părul uscat Poate conferi volum acestuia dacă este aplicat înainte de pieptănare.</w:t>
      </w:r>
    </w:p>
    <w:p w:rsidR="0069336E" w:rsidRPr="00230A3C" w:rsidRDefault="0069336E" w:rsidP="0069336E">
      <w:pPr>
        <w:pStyle w:val="BodyTextIndent"/>
        <w:numPr>
          <w:ilvl w:val="0"/>
          <w:numId w:val="3"/>
        </w:numPr>
        <w:tabs>
          <w:tab w:val="left" w:pos="709"/>
        </w:tabs>
        <w:jc w:val="both"/>
        <w:rPr>
          <w:noProof/>
          <w:sz w:val="24"/>
          <w:szCs w:val="24"/>
        </w:rPr>
      </w:pPr>
      <w:r w:rsidRPr="00230A3C">
        <w:rPr>
          <w:i/>
          <w:noProof/>
          <w:sz w:val="24"/>
          <w:szCs w:val="24"/>
        </w:rPr>
        <w:t>Principiu</w:t>
      </w:r>
      <w:r w:rsidRPr="00230A3C">
        <w:rPr>
          <w:noProof/>
          <w:sz w:val="24"/>
          <w:szCs w:val="24"/>
        </w:rPr>
        <w:t>: pulverizat pe păr, se distribuie sub formă de picături care alunecă  până când întâlnesc două fire unite. Pe măsură ce picăturile se usucă, ele leagă firele de păr şi fixează în acest fel coafura.</w:t>
      </w:r>
    </w:p>
    <w:p w:rsidR="0069336E" w:rsidRPr="00230A3C" w:rsidRDefault="0069336E" w:rsidP="0069336E">
      <w:pPr>
        <w:pStyle w:val="BodyTextIndent"/>
        <w:numPr>
          <w:ilvl w:val="0"/>
          <w:numId w:val="3"/>
        </w:numPr>
        <w:tabs>
          <w:tab w:val="left" w:pos="709"/>
        </w:tabs>
        <w:jc w:val="both"/>
        <w:rPr>
          <w:noProof/>
          <w:sz w:val="24"/>
          <w:szCs w:val="24"/>
        </w:rPr>
      </w:pPr>
      <w:r w:rsidRPr="00230A3C">
        <w:rPr>
          <w:i/>
          <w:noProof/>
          <w:sz w:val="24"/>
          <w:szCs w:val="24"/>
        </w:rPr>
        <w:t>Aplicare</w:t>
      </w:r>
      <w:r w:rsidRPr="00230A3C">
        <w:rPr>
          <w:noProof/>
          <w:sz w:val="24"/>
          <w:szCs w:val="24"/>
        </w:rPr>
        <w:t>: prin pulverizare de la o distanţă de 15-</w:t>
      </w:r>
      <w:smartTag w:uri="urn:schemas-microsoft-com:office:smarttags" w:element="metricconverter">
        <w:smartTagPr>
          <w:attr w:name="ProductID" w:val="30 cm"/>
        </w:smartTagPr>
        <w:r w:rsidRPr="00230A3C">
          <w:rPr>
            <w:noProof/>
            <w:sz w:val="24"/>
            <w:szCs w:val="24"/>
          </w:rPr>
          <w:t>30 cm</w:t>
        </w:r>
      </w:smartTag>
      <w:r w:rsidRPr="00230A3C">
        <w:rPr>
          <w:noProof/>
          <w:sz w:val="24"/>
          <w:szCs w:val="24"/>
        </w:rPr>
        <w:t xml:space="preserve">. în funcţie de tipul de fixativ: flexibil, strong, extrastrong.   </w:t>
      </w:r>
    </w:p>
    <w:p w:rsidR="0069336E" w:rsidRPr="00230A3C" w:rsidRDefault="0069336E" w:rsidP="0069336E">
      <w:pPr>
        <w:rPr>
          <w:noProof/>
          <w:color w:val="000000"/>
          <w:sz w:val="24"/>
          <w:szCs w:val="24"/>
        </w:rPr>
      </w:pPr>
      <w:r w:rsidRPr="00230A3C">
        <w:rPr>
          <w:noProof/>
          <w:color w:val="000000"/>
          <w:sz w:val="24"/>
          <w:szCs w:val="24"/>
        </w:rPr>
        <w:lastRenderedPageBreak/>
        <mc:AlternateContent>
          <mc:Choice Requires="wps">
            <w:drawing>
              <wp:anchor distT="0" distB="0" distL="114300" distR="114300" simplePos="0" relativeHeight="251663360" behindDoc="0" locked="0" layoutInCell="1" allowOverlap="1">
                <wp:simplePos x="0" y="0"/>
                <wp:positionH relativeFrom="column">
                  <wp:posOffset>228600</wp:posOffset>
                </wp:positionH>
                <wp:positionV relativeFrom="paragraph">
                  <wp:posOffset>42545</wp:posOffset>
                </wp:positionV>
                <wp:extent cx="914400" cy="228600"/>
                <wp:effectExtent l="12700" t="80645" r="73025" b="508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solidFill>
                          <a:srgbClr val="CCCCFF"/>
                        </a:solidFill>
                        <a:ln w="9525">
                          <a:solidFill>
                            <a:srgbClr val="000000"/>
                          </a:solidFill>
                          <a:miter lim="800000"/>
                          <a:headEnd/>
                          <a:tailEnd/>
                        </a:ln>
                        <a:effectLst>
                          <a:outerShdw dist="107763" dir="18900000" algn="ctr" rotWithShape="0">
                            <a:srgbClr val="808080">
                              <a:alpha val="50000"/>
                            </a:srgbClr>
                          </a:outerShdw>
                        </a:effectLst>
                      </wps:spPr>
                      <wps:txbx>
                        <w:txbxContent>
                          <w:p w:rsidR="0069336E" w:rsidRPr="00F93A4A" w:rsidRDefault="0069336E" w:rsidP="0069336E">
                            <w:pPr>
                              <w:rPr>
                                <w:rFonts w:ascii="Arial" w:hAnsi="Arial" w:cs="Arial"/>
                                <w:b/>
                                <w:sz w:val="22"/>
                                <w:szCs w:val="22"/>
                              </w:rPr>
                            </w:pPr>
                            <w:proofErr w:type="spellStart"/>
                            <w:r w:rsidRPr="00F93A4A">
                              <w:rPr>
                                <w:rFonts w:ascii="Arial" w:hAnsi="Arial" w:cs="Arial"/>
                                <w:b/>
                                <w:sz w:val="22"/>
                                <w:szCs w:val="22"/>
                              </w:rPr>
                              <w:t>Gelul</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18pt;margin-top:3.35pt;width:1in;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" fillcolor="#ccf">
                <v:shadow on="t" opacity=".5" offset="6pt,-6pt"/>
                <v:textbox>
                  <w:txbxContent>
                    <w:p w:rsidR="0069336E" w:rsidRPr="00F93A4A" w:rsidRDefault="0069336E" w:rsidP="0069336E">
                      <w:pPr>
                        <w:rPr>
                          <w:rFonts w:ascii="Arial" w:hAnsi="Arial" w:cs="Arial"/>
                          <w:b/>
                          <w:sz w:val="22"/>
                          <w:szCs w:val="22"/>
                        </w:rPr>
                      </w:pPr>
                      <w:proofErr w:type="spellStart"/>
                      <w:r w:rsidRPr="00F93A4A">
                        <w:rPr>
                          <w:rFonts w:ascii="Arial" w:hAnsi="Arial" w:cs="Arial"/>
                          <w:b/>
                          <w:sz w:val="22"/>
                          <w:szCs w:val="22"/>
                        </w:rPr>
                        <w:t>Gelul</w:t>
                      </w:r>
                      <w:proofErr w:type="spellEnd"/>
                    </w:p>
                  </w:txbxContent>
                </v:textbox>
              </v:shape>
            </w:pict>
          </mc:Fallback>
        </mc:AlternateContent>
      </w:r>
      <w:r w:rsidRPr="00230A3C">
        <w:rPr>
          <w:noProof/>
          <w:sz w:val="24"/>
          <w:szCs w:val="24"/>
        </w:rPr>
        <w:drawing>
          <wp:anchor distT="0" distB="0" distL="114300" distR="114300" simplePos="0" relativeHeight="251666432" behindDoc="0" locked="0" layoutInCell="1" allowOverlap="1">
            <wp:simplePos x="0" y="0"/>
            <wp:positionH relativeFrom="column">
              <wp:posOffset>0</wp:posOffset>
            </wp:positionH>
            <wp:positionV relativeFrom="paragraph">
              <wp:posOffset>42545</wp:posOffset>
            </wp:positionV>
            <wp:extent cx="1143000" cy="1600200"/>
            <wp:effectExtent l="0" t="0" r="0" b="0"/>
            <wp:wrapSquare wrapText="bothSides"/>
            <wp:docPr id="3" name="Picture 3" descr="http://www.womenclub.ro/upload/Image/Wella/g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womenclub.ro/upload/Image/Wella/gel.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143000" cy="1600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336E" w:rsidRPr="00230A3C" w:rsidRDefault="0069336E" w:rsidP="0069336E">
      <w:pPr>
        <w:rPr>
          <w:noProof/>
          <w:color w:val="000000"/>
          <w:sz w:val="24"/>
          <w:szCs w:val="24"/>
        </w:rPr>
      </w:pPr>
      <w:r w:rsidRPr="00230A3C">
        <w:rPr>
          <w:noProof/>
          <w:color w:val="000000"/>
          <w:sz w:val="24"/>
          <w:szCs w:val="24"/>
        </w:rPr>
        <w:t xml:space="preserve">                                                                                                                                                                                                                                                                                                    </w:t>
      </w:r>
    </w:p>
    <w:p w:rsidR="0069336E" w:rsidRPr="00230A3C" w:rsidRDefault="0069336E" w:rsidP="0069336E">
      <w:pPr>
        <w:pStyle w:val="BodyTextIndent"/>
        <w:numPr>
          <w:ilvl w:val="0"/>
          <w:numId w:val="3"/>
        </w:numPr>
        <w:tabs>
          <w:tab w:val="left" w:pos="709"/>
        </w:tabs>
        <w:jc w:val="both"/>
        <w:rPr>
          <w:noProof/>
          <w:sz w:val="24"/>
          <w:szCs w:val="24"/>
        </w:rPr>
      </w:pPr>
      <w:r w:rsidRPr="00230A3C">
        <w:rPr>
          <w:i/>
          <w:noProof/>
          <w:sz w:val="24"/>
          <w:szCs w:val="24"/>
        </w:rPr>
        <w:t>Acţiune</w:t>
      </w:r>
      <w:r w:rsidRPr="00230A3C">
        <w:rPr>
          <w:noProof/>
          <w:sz w:val="24"/>
          <w:szCs w:val="24"/>
        </w:rPr>
        <w:t xml:space="preserve">: </w:t>
      </w:r>
      <w:r>
        <w:rPr>
          <w:noProof/>
          <w:sz w:val="24"/>
          <w:szCs w:val="24"/>
        </w:rPr>
        <w:t xml:space="preserve">gelul </w:t>
      </w:r>
      <w:r w:rsidRPr="00230A3C">
        <w:rPr>
          <w:noProof/>
          <w:sz w:val="24"/>
          <w:szCs w:val="24"/>
        </w:rPr>
        <w:t>se poate folosi pe păr ud, umed sau uscat şi are rolul de a crea şi modela coafura, dându-i volum sau de a textura şi personaliza vârfurile.</w:t>
      </w:r>
    </w:p>
    <w:p w:rsidR="0069336E" w:rsidRPr="00230A3C" w:rsidRDefault="0069336E" w:rsidP="0069336E">
      <w:pPr>
        <w:pStyle w:val="BodyTextIndent"/>
        <w:numPr>
          <w:ilvl w:val="0"/>
          <w:numId w:val="3"/>
        </w:numPr>
        <w:tabs>
          <w:tab w:val="left" w:pos="709"/>
        </w:tabs>
        <w:jc w:val="both"/>
        <w:rPr>
          <w:noProof/>
          <w:sz w:val="24"/>
          <w:szCs w:val="24"/>
        </w:rPr>
      </w:pPr>
      <w:r w:rsidRPr="00230A3C">
        <w:rPr>
          <w:i/>
          <w:noProof/>
          <w:sz w:val="24"/>
          <w:szCs w:val="24"/>
        </w:rPr>
        <w:t>Principiu</w:t>
      </w:r>
      <w:r w:rsidRPr="00230A3C">
        <w:rPr>
          <w:noProof/>
          <w:sz w:val="24"/>
          <w:szCs w:val="24"/>
        </w:rPr>
        <w:t>: acţionează similar cu spuma, dar realizează legături mai puternice decât aceasta şi face ca firele să fie mai aliniate. Conferă părului un aspect umed.</w:t>
      </w:r>
    </w:p>
    <w:p w:rsidR="0069336E" w:rsidRPr="00230A3C" w:rsidRDefault="0069336E" w:rsidP="0069336E">
      <w:pPr>
        <w:pStyle w:val="BodyTextIndent"/>
        <w:numPr>
          <w:ilvl w:val="0"/>
          <w:numId w:val="3"/>
        </w:numPr>
        <w:tabs>
          <w:tab w:val="left" w:pos="2880"/>
        </w:tabs>
        <w:jc w:val="both"/>
        <w:rPr>
          <w:noProof/>
          <w:sz w:val="24"/>
          <w:szCs w:val="24"/>
        </w:rPr>
      </w:pPr>
      <w:r w:rsidRPr="00230A3C">
        <w:rPr>
          <w:i/>
          <w:noProof/>
          <w:sz w:val="24"/>
          <w:szCs w:val="24"/>
        </w:rPr>
        <w:t>Aplicare</w:t>
      </w:r>
      <w:r w:rsidRPr="00230A3C">
        <w:rPr>
          <w:noProof/>
          <w:sz w:val="24"/>
          <w:szCs w:val="24"/>
        </w:rPr>
        <w:t xml:space="preserve">: se amestecă în </w:t>
      </w:r>
      <w:smartTag w:uri="urn:schemas-microsoft-com:office:smarttags" w:element="City">
        <w:smartTag w:uri="urn:schemas-microsoft-com:office:smarttags" w:element="place">
          <w:r w:rsidRPr="00230A3C">
            <w:rPr>
              <w:noProof/>
              <w:sz w:val="24"/>
              <w:szCs w:val="24"/>
            </w:rPr>
            <w:t>palmă</w:t>
          </w:r>
        </w:smartTag>
      </w:smartTag>
      <w:r w:rsidRPr="00230A3C">
        <w:rPr>
          <w:noProof/>
          <w:sz w:val="24"/>
          <w:szCs w:val="24"/>
        </w:rPr>
        <w:t xml:space="preserve"> puţin gel, apoi se aplică pe păr. Dacă se montează bigudiuri pe un păr umezit în prealabil cu </w:t>
      </w:r>
      <w:r>
        <w:rPr>
          <w:noProof/>
          <w:sz w:val="24"/>
          <w:szCs w:val="24"/>
        </w:rPr>
        <w:t xml:space="preserve">gel, coafura </w:t>
      </w:r>
      <w:r w:rsidRPr="00230A3C">
        <w:rPr>
          <w:noProof/>
          <w:sz w:val="24"/>
          <w:szCs w:val="24"/>
        </w:rPr>
        <w:t xml:space="preserve">  rezistă timp îndelungat. </w:t>
      </w:r>
    </w:p>
    <w:p w:rsidR="0069336E" w:rsidRPr="00230A3C" w:rsidRDefault="0069336E" w:rsidP="0069336E">
      <w:pPr>
        <w:pStyle w:val="BodyTextIndent"/>
        <w:tabs>
          <w:tab w:val="left" w:pos="2880"/>
        </w:tabs>
        <w:ind w:left="643"/>
        <w:jc w:val="both"/>
        <w:rPr>
          <w:noProof/>
          <w:sz w:val="24"/>
          <w:szCs w:val="24"/>
        </w:rPr>
      </w:pPr>
      <w:r w:rsidRPr="00230A3C">
        <w:rPr>
          <w:noProof/>
          <w:color w:val="000000"/>
          <w:sz w:val="24"/>
          <w:szCs w:val="24"/>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79375</wp:posOffset>
                </wp:positionV>
                <wp:extent cx="1485900" cy="228600"/>
                <wp:effectExtent l="12700" t="75565" r="73025" b="101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28600"/>
                        </a:xfrm>
                        <a:prstGeom prst="rect">
                          <a:avLst/>
                        </a:prstGeom>
                        <a:solidFill>
                          <a:srgbClr val="CCCCFF"/>
                        </a:solidFill>
                        <a:ln w="9525">
                          <a:solidFill>
                            <a:srgbClr val="000000"/>
                          </a:solidFill>
                          <a:miter lim="800000"/>
                          <a:headEnd/>
                          <a:tailEnd/>
                        </a:ln>
                        <a:effectLst>
                          <a:outerShdw dist="107763" dir="18900000" algn="ctr" rotWithShape="0">
                            <a:srgbClr val="808080">
                              <a:alpha val="50000"/>
                            </a:srgbClr>
                          </a:outerShdw>
                        </a:effectLst>
                      </wps:spPr>
                      <wps:txbx>
                        <w:txbxContent>
                          <w:p w:rsidR="0069336E" w:rsidRPr="00B86355" w:rsidRDefault="0069336E" w:rsidP="0069336E">
                            <w:pPr>
                              <w:rPr>
                                <w:rFonts w:ascii="Arial" w:hAnsi="Arial" w:cs="Arial"/>
                                <w:b/>
                                <w:sz w:val="22"/>
                                <w:szCs w:val="22"/>
                              </w:rPr>
                            </w:pPr>
                            <w:proofErr w:type="spellStart"/>
                            <w:r w:rsidRPr="00B86355">
                              <w:rPr>
                                <w:rFonts w:ascii="Arial" w:hAnsi="Arial" w:cs="Arial"/>
                                <w:b/>
                                <w:sz w:val="22"/>
                                <w:szCs w:val="22"/>
                              </w:rPr>
                              <w:t>Serul</w:t>
                            </w:r>
                            <w:proofErr w:type="spellEnd"/>
                            <w:r w:rsidRPr="00B86355">
                              <w:rPr>
                                <w:rFonts w:ascii="Arial" w:hAnsi="Arial" w:cs="Arial"/>
                                <w:b/>
                                <w:sz w:val="22"/>
                                <w:szCs w:val="22"/>
                              </w:rPr>
                              <w:t xml:space="preserve"> </w:t>
                            </w:r>
                            <w:proofErr w:type="spellStart"/>
                            <w:r w:rsidRPr="00B86355">
                              <w:rPr>
                                <w:rFonts w:ascii="Arial" w:hAnsi="Arial" w:cs="Arial"/>
                                <w:b/>
                                <w:sz w:val="22"/>
                                <w:szCs w:val="22"/>
                              </w:rPr>
                              <w:t>pentru</w:t>
                            </w:r>
                            <w:proofErr w:type="spellEnd"/>
                            <w:r w:rsidRPr="00B86355">
                              <w:rPr>
                                <w:rFonts w:ascii="Arial" w:hAnsi="Arial" w:cs="Arial"/>
                                <w:b/>
                                <w:sz w:val="22"/>
                                <w:szCs w:val="22"/>
                              </w:rPr>
                              <w:t xml:space="preserve"> </w:t>
                            </w:r>
                            <w:proofErr w:type="spellStart"/>
                            <w:r w:rsidRPr="00B86355">
                              <w:rPr>
                                <w:rFonts w:ascii="Arial" w:hAnsi="Arial" w:cs="Arial"/>
                                <w:b/>
                                <w:sz w:val="22"/>
                                <w:szCs w:val="22"/>
                              </w:rPr>
                              <w:t>coafat</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left:0;text-align:left;margin-left:0;margin-top:6.25pt;width:117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" fillcolor="#ccf">
                <v:shadow on="t" opacity=".5" offset="6pt,-6pt"/>
                <v:textbox>
                  <w:txbxContent>
                    <w:p w:rsidR="0069336E" w:rsidRPr="00B86355" w:rsidRDefault="0069336E" w:rsidP="0069336E">
                      <w:pPr>
                        <w:rPr>
                          <w:rFonts w:ascii="Arial" w:hAnsi="Arial" w:cs="Arial"/>
                          <w:b/>
                          <w:sz w:val="22"/>
                          <w:szCs w:val="22"/>
                        </w:rPr>
                      </w:pPr>
                      <w:proofErr w:type="spellStart"/>
                      <w:r w:rsidRPr="00B86355">
                        <w:rPr>
                          <w:rFonts w:ascii="Arial" w:hAnsi="Arial" w:cs="Arial"/>
                          <w:b/>
                          <w:sz w:val="22"/>
                          <w:szCs w:val="22"/>
                        </w:rPr>
                        <w:t>Serul</w:t>
                      </w:r>
                      <w:proofErr w:type="spellEnd"/>
                      <w:r w:rsidRPr="00B86355">
                        <w:rPr>
                          <w:rFonts w:ascii="Arial" w:hAnsi="Arial" w:cs="Arial"/>
                          <w:b/>
                          <w:sz w:val="22"/>
                          <w:szCs w:val="22"/>
                        </w:rPr>
                        <w:t xml:space="preserve"> </w:t>
                      </w:r>
                      <w:proofErr w:type="spellStart"/>
                      <w:r w:rsidRPr="00B86355">
                        <w:rPr>
                          <w:rFonts w:ascii="Arial" w:hAnsi="Arial" w:cs="Arial"/>
                          <w:b/>
                          <w:sz w:val="22"/>
                          <w:szCs w:val="22"/>
                        </w:rPr>
                        <w:t>pentru</w:t>
                      </w:r>
                      <w:proofErr w:type="spellEnd"/>
                      <w:r w:rsidRPr="00B86355">
                        <w:rPr>
                          <w:rFonts w:ascii="Arial" w:hAnsi="Arial" w:cs="Arial"/>
                          <w:b/>
                          <w:sz w:val="22"/>
                          <w:szCs w:val="22"/>
                        </w:rPr>
                        <w:t xml:space="preserve"> </w:t>
                      </w:r>
                      <w:proofErr w:type="spellStart"/>
                      <w:r w:rsidRPr="00B86355">
                        <w:rPr>
                          <w:rFonts w:ascii="Arial" w:hAnsi="Arial" w:cs="Arial"/>
                          <w:b/>
                          <w:sz w:val="22"/>
                          <w:szCs w:val="22"/>
                        </w:rPr>
                        <w:t>coafat</w:t>
                      </w:r>
                      <w:proofErr w:type="spellEnd"/>
                    </w:p>
                  </w:txbxContent>
                </v:textbox>
              </v:shape>
            </w:pict>
          </mc:Fallback>
        </mc:AlternateContent>
      </w:r>
    </w:p>
    <w:p w:rsidR="0069336E" w:rsidRPr="00230A3C" w:rsidRDefault="0069336E" w:rsidP="0069336E">
      <w:pPr>
        <w:pStyle w:val="BodyTextIndent"/>
        <w:tabs>
          <w:tab w:val="left" w:pos="2880"/>
        </w:tabs>
        <w:jc w:val="both"/>
        <w:rPr>
          <w:noProof/>
          <w:sz w:val="24"/>
          <w:szCs w:val="24"/>
        </w:rPr>
      </w:pPr>
      <w:r w:rsidRPr="00230A3C">
        <w:rPr>
          <w:noProof/>
          <w:sz w:val="24"/>
          <w:szCs w:val="24"/>
        </w:rPr>
        <w:drawing>
          <wp:anchor distT="0" distB="0" distL="114300" distR="114300" simplePos="0" relativeHeight="251667456" behindDoc="0" locked="0" layoutInCell="1" allowOverlap="1">
            <wp:simplePos x="0" y="0"/>
            <wp:positionH relativeFrom="column">
              <wp:posOffset>-266700</wp:posOffset>
            </wp:positionH>
            <wp:positionV relativeFrom="paragraph">
              <wp:posOffset>195580</wp:posOffset>
            </wp:positionV>
            <wp:extent cx="1143000" cy="1714500"/>
            <wp:effectExtent l="0" t="0" r="0" b="0"/>
            <wp:wrapSquare wrapText="bothSides"/>
            <wp:docPr id="1" name="Picture 1" descr="http://www.womenclub.ro/upload/Image/Wella/flu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womenclub.ro/upload/Image/Wella/fluid.jpg"/>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14300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336E" w:rsidRDefault="0069336E" w:rsidP="0069336E">
      <w:pPr>
        <w:pStyle w:val="BodyTextIndent"/>
        <w:numPr>
          <w:ilvl w:val="0"/>
          <w:numId w:val="4"/>
        </w:numPr>
        <w:tabs>
          <w:tab w:val="clear" w:pos="1286"/>
          <w:tab w:val="num" w:pos="1080"/>
          <w:tab w:val="left" w:pos="2880"/>
        </w:tabs>
        <w:ind w:left="1080"/>
        <w:jc w:val="both"/>
        <w:rPr>
          <w:noProof/>
          <w:sz w:val="24"/>
          <w:szCs w:val="24"/>
        </w:rPr>
      </w:pPr>
      <w:r w:rsidRPr="00230A3C">
        <w:rPr>
          <w:i/>
          <w:noProof/>
          <w:sz w:val="24"/>
          <w:szCs w:val="24"/>
        </w:rPr>
        <w:t>Acţiune</w:t>
      </w:r>
      <w:r w:rsidRPr="00230A3C">
        <w:rPr>
          <w:noProof/>
          <w:sz w:val="24"/>
          <w:szCs w:val="24"/>
        </w:rPr>
        <w:t>:serul se foloseşte la finalul coafurii, în special pe vârfuri, oferind părului luciu şi supleţe. Are proprietăţi antistatice (părul nu se electrizează) şi aplicat pe părul ud, ajută la descurcarea lui.</w:t>
      </w:r>
    </w:p>
    <w:p w:rsidR="0069336E" w:rsidRPr="0069336E" w:rsidRDefault="0069336E" w:rsidP="0069336E">
      <w:pPr>
        <w:numPr>
          <w:ilvl w:val="0"/>
          <w:numId w:val="4"/>
        </w:numPr>
        <w:tabs>
          <w:tab w:val="clear" w:pos="1286"/>
          <w:tab w:val="num" w:pos="1080"/>
          <w:tab w:val="left" w:pos="2880"/>
        </w:tabs>
        <w:spacing w:after="120"/>
        <w:ind w:left="1080"/>
        <w:jc w:val="both"/>
        <w:rPr>
          <w:noProof/>
          <w:sz w:val="24"/>
          <w:szCs w:val="24"/>
        </w:rPr>
      </w:pPr>
      <w:r w:rsidRPr="0069336E">
        <w:rPr>
          <w:i/>
          <w:noProof/>
          <w:sz w:val="24"/>
          <w:szCs w:val="24"/>
        </w:rPr>
        <w:t>Principiu</w:t>
      </w:r>
      <w:r w:rsidRPr="0069336E">
        <w:rPr>
          <w:noProof/>
          <w:sz w:val="24"/>
          <w:szCs w:val="24"/>
        </w:rPr>
        <w:t>: fiind pe bază de silicon, formează o peliculă pe firul de păr şi îi dă un aspect sănătos, ca efect al sigilării cuticulelor.</w:t>
      </w:r>
    </w:p>
    <w:p w:rsidR="0069336E" w:rsidRPr="0069336E" w:rsidRDefault="0069336E" w:rsidP="0069336E">
      <w:pPr>
        <w:numPr>
          <w:ilvl w:val="0"/>
          <w:numId w:val="4"/>
        </w:numPr>
        <w:tabs>
          <w:tab w:val="clear" w:pos="1286"/>
          <w:tab w:val="num" w:pos="1080"/>
          <w:tab w:val="left" w:pos="2880"/>
        </w:tabs>
        <w:spacing w:after="120"/>
        <w:ind w:left="1080"/>
        <w:jc w:val="both"/>
        <w:rPr>
          <w:noProof/>
          <w:sz w:val="24"/>
          <w:szCs w:val="24"/>
        </w:rPr>
      </w:pPr>
      <w:r w:rsidRPr="0069336E">
        <w:rPr>
          <w:i/>
          <w:noProof/>
          <w:sz w:val="24"/>
          <w:szCs w:val="24"/>
        </w:rPr>
        <w:t>Aplicare</w:t>
      </w:r>
      <w:r w:rsidRPr="0069336E">
        <w:rPr>
          <w:noProof/>
          <w:sz w:val="24"/>
          <w:szCs w:val="24"/>
        </w:rPr>
        <w:t>: se aplică pe păr în cantităţi foarte mici, deoarece excesul poate da un aspect de păr gras.</w:t>
      </w:r>
    </w:p>
    <w:p w:rsidR="0069336E" w:rsidRDefault="0069336E" w:rsidP="0069336E">
      <w:pPr>
        <w:tabs>
          <w:tab w:val="left" w:pos="2880"/>
        </w:tabs>
        <w:spacing w:after="120"/>
        <w:ind w:left="283"/>
        <w:jc w:val="both"/>
        <w:rPr>
          <w:noProof/>
          <w:sz w:val="24"/>
          <w:szCs w:val="24"/>
        </w:rPr>
      </w:pPr>
    </w:p>
    <w:p w:rsidR="0069336E" w:rsidRPr="0069336E" w:rsidRDefault="0069336E" w:rsidP="0069336E">
      <w:pPr>
        <w:tabs>
          <w:tab w:val="left" w:pos="2880"/>
        </w:tabs>
        <w:spacing w:after="120"/>
        <w:ind w:left="283"/>
        <w:jc w:val="both"/>
        <w:rPr>
          <w:noProof/>
          <w:sz w:val="24"/>
          <w:szCs w:val="24"/>
        </w:rPr>
      </w:pPr>
      <w:r w:rsidRPr="0069336E">
        <w:rPr>
          <w:noProof/>
          <w:sz w:val="24"/>
          <w:szCs w:val="24"/>
        </w:rPr>
        <mc:AlternateContent>
          <mc:Choice Requires="wps">
            <w:drawing>
              <wp:anchor distT="0" distB="0" distL="114300" distR="114300" simplePos="0" relativeHeight="251669504" behindDoc="0" locked="0" layoutInCell="1" allowOverlap="1">
                <wp:simplePos x="0" y="0"/>
                <wp:positionH relativeFrom="margin">
                  <wp:align>left</wp:align>
                </wp:positionH>
                <wp:positionV relativeFrom="paragraph">
                  <wp:posOffset>219075</wp:posOffset>
                </wp:positionV>
                <wp:extent cx="1371600" cy="323850"/>
                <wp:effectExtent l="0" t="76200" r="95250" b="1905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23850"/>
                        </a:xfrm>
                        <a:prstGeom prst="rect">
                          <a:avLst/>
                        </a:prstGeom>
                        <a:solidFill>
                          <a:srgbClr val="CCCCFF"/>
                        </a:solidFill>
                        <a:ln w="9525">
                          <a:solidFill>
                            <a:srgbClr val="000000"/>
                          </a:solidFill>
                          <a:miter lim="800000"/>
                          <a:headEnd/>
                          <a:tailEnd/>
                        </a:ln>
                        <a:effectLst>
                          <a:outerShdw dist="107763" dir="18900000" algn="ctr" rotWithShape="0">
                            <a:srgbClr val="808080">
                              <a:alpha val="50000"/>
                            </a:srgbClr>
                          </a:outerShdw>
                        </a:effectLst>
                      </wps:spPr>
                      <wps:txbx>
                        <w:txbxContent>
                          <w:p w:rsidR="0069336E" w:rsidRPr="00B8051B" w:rsidRDefault="0069336E" w:rsidP="0069336E">
                            <w:pPr>
                              <w:rPr>
                                <w:rFonts w:ascii="Arial" w:hAnsi="Arial" w:cs="Arial"/>
                                <w:b/>
                                <w:sz w:val="22"/>
                                <w:szCs w:val="22"/>
                              </w:rPr>
                            </w:pPr>
                            <w:r>
                              <w:rPr>
                                <w:rFonts w:ascii="Arial" w:hAnsi="Arial" w:cs="Arial"/>
                                <w:sz w:val="22"/>
                                <w:szCs w:val="22"/>
                              </w:rPr>
                              <w:t xml:space="preserve">  </w:t>
                            </w:r>
                            <w:proofErr w:type="spellStart"/>
                            <w:r w:rsidRPr="00B8051B">
                              <w:rPr>
                                <w:rFonts w:ascii="Arial" w:hAnsi="Arial" w:cs="Arial"/>
                                <w:b/>
                                <w:sz w:val="22"/>
                                <w:szCs w:val="22"/>
                              </w:rPr>
                              <w:t>Ceara</w:t>
                            </w:r>
                            <w:proofErr w:type="spellEnd"/>
                            <w:r w:rsidRPr="00B8051B">
                              <w:rPr>
                                <w:rFonts w:ascii="Arial" w:hAnsi="Arial" w:cs="Arial"/>
                                <w:b/>
                                <w:sz w:val="22"/>
                                <w:szCs w:val="22"/>
                              </w:rPr>
                              <w:t xml:space="preserve"> de </w:t>
                            </w:r>
                            <w:proofErr w:type="spellStart"/>
                            <w:r w:rsidRPr="00B8051B">
                              <w:rPr>
                                <w:rFonts w:ascii="Arial" w:hAnsi="Arial" w:cs="Arial"/>
                                <w:b/>
                                <w:sz w:val="22"/>
                                <w:szCs w:val="22"/>
                              </w:rPr>
                              <w:t>păr</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0" type="#_x0000_t202" style="position:absolute;left:0;text-align:left;margin-left:0;margin-top:17.25pt;width:108pt;height:25.5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" fillcolor="#ccf">
                <v:shadow on="t" opacity=".5" offset="6pt,-6pt"/>
                <v:textbox>
                  <w:txbxContent>
                    <w:p w:rsidR="0069336E" w:rsidRPr="00B8051B" w:rsidRDefault="0069336E" w:rsidP="0069336E">
                      <w:pPr>
                        <w:rPr>
                          <w:rFonts w:ascii="Arial" w:hAnsi="Arial" w:cs="Arial"/>
                          <w:b/>
                          <w:sz w:val="22"/>
                          <w:szCs w:val="22"/>
                        </w:rPr>
                      </w:pPr>
                      <w:r>
                        <w:rPr>
                          <w:rFonts w:ascii="Arial" w:hAnsi="Arial" w:cs="Arial"/>
                          <w:sz w:val="22"/>
                          <w:szCs w:val="22"/>
                        </w:rPr>
                        <w:t xml:space="preserve">  </w:t>
                      </w:r>
                      <w:proofErr w:type="spellStart"/>
                      <w:r w:rsidRPr="00B8051B">
                        <w:rPr>
                          <w:rFonts w:ascii="Arial" w:hAnsi="Arial" w:cs="Arial"/>
                          <w:b/>
                          <w:sz w:val="22"/>
                          <w:szCs w:val="22"/>
                        </w:rPr>
                        <w:t>Ceara</w:t>
                      </w:r>
                      <w:proofErr w:type="spellEnd"/>
                      <w:r w:rsidRPr="00B8051B">
                        <w:rPr>
                          <w:rFonts w:ascii="Arial" w:hAnsi="Arial" w:cs="Arial"/>
                          <w:b/>
                          <w:sz w:val="22"/>
                          <w:szCs w:val="22"/>
                        </w:rPr>
                        <w:t xml:space="preserve"> de </w:t>
                      </w:r>
                      <w:proofErr w:type="spellStart"/>
                      <w:r w:rsidRPr="00B8051B">
                        <w:rPr>
                          <w:rFonts w:ascii="Arial" w:hAnsi="Arial" w:cs="Arial"/>
                          <w:b/>
                          <w:sz w:val="22"/>
                          <w:szCs w:val="22"/>
                        </w:rPr>
                        <w:t>păr</w:t>
                      </w:r>
                      <w:proofErr w:type="spellEnd"/>
                    </w:p>
                  </w:txbxContent>
                </v:textbox>
                <w10:wrap anchorx="margin"/>
              </v:shape>
            </w:pict>
          </mc:Fallback>
        </mc:AlternateContent>
      </w:r>
    </w:p>
    <w:p w:rsidR="0069336E" w:rsidRDefault="0069336E" w:rsidP="0069336E">
      <w:pPr>
        <w:tabs>
          <w:tab w:val="left" w:pos="2880"/>
        </w:tabs>
        <w:spacing w:after="120"/>
        <w:ind w:left="283"/>
        <w:jc w:val="both"/>
        <w:rPr>
          <w:noProof/>
          <w:sz w:val="24"/>
          <w:szCs w:val="24"/>
        </w:rPr>
      </w:pPr>
    </w:p>
    <w:p w:rsidR="0069336E" w:rsidRPr="0069336E" w:rsidRDefault="0069336E" w:rsidP="0069336E">
      <w:pPr>
        <w:tabs>
          <w:tab w:val="left" w:pos="2880"/>
        </w:tabs>
        <w:spacing w:after="120"/>
        <w:ind w:left="283"/>
        <w:jc w:val="both"/>
        <w:rPr>
          <w:noProof/>
          <w:sz w:val="24"/>
          <w:szCs w:val="24"/>
        </w:rPr>
      </w:pPr>
    </w:p>
    <w:p w:rsidR="0069336E" w:rsidRPr="0069336E" w:rsidRDefault="0069336E" w:rsidP="0069336E">
      <w:pPr>
        <w:pStyle w:val="ListParagraph"/>
        <w:numPr>
          <w:ilvl w:val="0"/>
          <w:numId w:val="7"/>
        </w:numPr>
        <w:tabs>
          <w:tab w:val="left" w:pos="900"/>
        </w:tabs>
        <w:spacing w:after="120"/>
        <w:jc w:val="both"/>
        <w:rPr>
          <w:i/>
          <w:noProof/>
          <w:sz w:val="24"/>
          <w:szCs w:val="24"/>
        </w:rPr>
      </w:pPr>
      <w:r>
        <w:rPr>
          <w:i/>
          <w:noProof/>
          <w:sz w:val="24"/>
          <w:szCs w:val="24"/>
        </w:rPr>
        <w:t xml:space="preserve">            </w:t>
      </w:r>
      <w:r w:rsidRPr="0069336E">
        <w:rPr>
          <w:i/>
          <w:noProof/>
          <w:sz w:val="24"/>
          <w:szCs w:val="24"/>
        </w:rPr>
        <w:t>Acţiune:</w:t>
      </w:r>
      <w:r w:rsidRPr="0069336E">
        <w:rPr>
          <w:i/>
          <w:noProof/>
          <w:sz w:val="24"/>
          <w:szCs w:val="24"/>
        </w:rPr>
        <w:t>ceara</w:t>
      </w:r>
      <w:r w:rsidRPr="0069336E">
        <w:rPr>
          <w:noProof/>
          <w:sz w:val="24"/>
          <w:szCs w:val="24"/>
        </w:rPr>
        <w:t xml:space="preserve"> este destinată fixării finale a coafurii, când părul are forma </w:t>
      </w:r>
      <w:r>
        <w:rPr>
          <w:noProof/>
          <w:sz w:val="24"/>
          <w:szCs w:val="24"/>
        </w:rPr>
        <w:t xml:space="preserve">  </w:t>
      </w:r>
      <w:r w:rsidRPr="0069336E">
        <w:rPr>
          <w:noProof/>
          <w:sz w:val="24"/>
          <w:szCs w:val="24"/>
        </w:rPr>
        <w:t>şi  volumul necesare. Se foloseşte şi pe un păr gros şi ţepos sau ondulat, greu de aranjat, oferindu-i mai multă textură şi supleţe, astfel devenind mai maleabil.</w:t>
      </w:r>
    </w:p>
    <w:p w:rsidR="0069336E" w:rsidRPr="0069336E" w:rsidRDefault="0069336E" w:rsidP="0069336E">
      <w:pPr>
        <w:numPr>
          <w:ilvl w:val="0"/>
          <w:numId w:val="5"/>
        </w:numPr>
        <w:tabs>
          <w:tab w:val="left" w:pos="900"/>
        </w:tabs>
        <w:spacing w:after="120"/>
        <w:ind w:left="900"/>
        <w:jc w:val="both"/>
        <w:rPr>
          <w:i/>
          <w:noProof/>
          <w:sz w:val="24"/>
          <w:szCs w:val="24"/>
        </w:rPr>
      </w:pPr>
      <w:r w:rsidRPr="0069336E">
        <w:rPr>
          <w:noProof/>
          <w:color w:val="FFCC99"/>
          <w:sz w:val="24"/>
          <w:szCs w:val="24"/>
        </w:rPr>
        <w:drawing>
          <wp:anchor distT="0" distB="0" distL="114300" distR="114300" simplePos="0" relativeHeight="251670528" behindDoc="0" locked="0" layoutInCell="1" allowOverlap="1">
            <wp:simplePos x="0" y="0"/>
            <wp:positionH relativeFrom="column">
              <wp:posOffset>-228600</wp:posOffset>
            </wp:positionH>
            <wp:positionV relativeFrom="paragraph">
              <wp:posOffset>25400</wp:posOffset>
            </wp:positionV>
            <wp:extent cx="1257300" cy="1714500"/>
            <wp:effectExtent l="19050" t="19050" r="19050" b="19050"/>
            <wp:wrapSquare wrapText="bothSides"/>
            <wp:docPr id="20" name="Picture 20" descr="Ceara Strong Hold for Shiny ho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eara Strong Hold for Shiny hold"/>
                    <pic:cNvPicPr>
                      <a:picLocks noChangeAspect="1" noChangeArrowheads="1"/>
                    </pic:cNvPicPr>
                  </pic:nvPicPr>
                  <pic:blipFill>
                    <a:blip r:embed="rId15" r:link="rId16">
                      <a:extLst>
                        <a:ext uri="{28A0092B-C50C-407E-A947-70E740481C1C}">
                          <a14:useLocalDpi xmlns:a14="http://schemas.microsoft.com/office/drawing/2010/main" val="0"/>
                        </a:ext>
                      </a:extLst>
                    </a:blip>
                    <a:srcRect b="6236"/>
                    <a:stretch>
                      <a:fillRect/>
                    </a:stretch>
                  </pic:blipFill>
                  <pic:spPr bwMode="auto">
                    <a:xfrm>
                      <a:off x="0" y="0"/>
                      <a:ext cx="1257300" cy="1714500"/>
                    </a:xfrm>
                    <a:prstGeom prst="rect">
                      <a:avLst/>
                    </a:prstGeom>
                    <a:solidFill>
                      <a:srgbClr val="FFCC99"/>
                    </a:solidFill>
                    <a:ln w="19050">
                      <a:solidFill>
                        <a:srgbClr val="FFCC99"/>
                      </a:solidFill>
                      <a:miter lim="800000"/>
                      <a:headEnd/>
                      <a:tailEnd/>
                    </a:ln>
                    <a:effectLst/>
                  </pic:spPr>
                </pic:pic>
              </a:graphicData>
            </a:graphic>
            <wp14:sizeRelH relativeFrom="page">
              <wp14:pctWidth>0</wp14:pctWidth>
            </wp14:sizeRelH>
            <wp14:sizeRelV relativeFrom="page">
              <wp14:pctHeight>0</wp14:pctHeight>
            </wp14:sizeRelV>
          </wp:anchor>
        </w:drawing>
      </w:r>
      <w:r>
        <w:rPr>
          <w:i/>
          <w:noProof/>
          <w:sz w:val="24"/>
          <w:szCs w:val="24"/>
        </w:rPr>
        <w:t xml:space="preserve">            </w:t>
      </w:r>
      <w:r w:rsidRPr="0069336E">
        <w:rPr>
          <w:i/>
          <w:noProof/>
          <w:sz w:val="24"/>
          <w:szCs w:val="24"/>
        </w:rPr>
        <w:t>Principiu:</w:t>
      </w:r>
      <w:r w:rsidRPr="0069336E">
        <w:rPr>
          <w:noProof/>
          <w:sz w:val="24"/>
          <w:szCs w:val="24"/>
        </w:rPr>
        <w:t>asemănător gelului</w:t>
      </w:r>
      <w:r w:rsidRPr="0069336E">
        <w:rPr>
          <w:i/>
          <w:noProof/>
          <w:sz w:val="24"/>
          <w:szCs w:val="24"/>
        </w:rPr>
        <w:t>,</w:t>
      </w:r>
      <w:r w:rsidRPr="0069336E">
        <w:rPr>
          <w:noProof/>
          <w:sz w:val="24"/>
          <w:szCs w:val="24"/>
        </w:rPr>
        <w:t>conferă părului luciu, însă nu se usucă precum acesta, iar coafura poate fi modificată în decursul zilei.</w:t>
      </w:r>
    </w:p>
    <w:p w:rsidR="0069336E" w:rsidRPr="0069336E" w:rsidRDefault="0069336E" w:rsidP="0069336E">
      <w:pPr>
        <w:numPr>
          <w:ilvl w:val="0"/>
          <w:numId w:val="5"/>
        </w:numPr>
        <w:tabs>
          <w:tab w:val="left" w:pos="900"/>
        </w:tabs>
        <w:spacing w:after="120"/>
        <w:ind w:left="900"/>
        <w:jc w:val="both"/>
        <w:rPr>
          <w:i/>
          <w:noProof/>
          <w:sz w:val="24"/>
          <w:szCs w:val="24"/>
        </w:rPr>
      </w:pPr>
      <w:r>
        <w:rPr>
          <w:i/>
          <w:noProof/>
          <w:sz w:val="24"/>
          <w:szCs w:val="24"/>
        </w:rPr>
        <w:t xml:space="preserve">             </w:t>
      </w:r>
      <w:bookmarkStart w:id="0" w:name="_GoBack"/>
      <w:bookmarkEnd w:id="0"/>
      <w:r w:rsidRPr="0069336E">
        <w:rPr>
          <w:i/>
          <w:noProof/>
          <w:sz w:val="24"/>
          <w:szCs w:val="24"/>
        </w:rPr>
        <w:t xml:space="preserve">Aplicare: </w:t>
      </w:r>
      <w:r w:rsidRPr="0069336E">
        <w:rPr>
          <w:noProof/>
          <w:sz w:val="24"/>
          <w:szCs w:val="24"/>
        </w:rPr>
        <w:t xml:space="preserve">Se aplică o cantitate mică în palme, după care se trece prin păr sau se pot defini vârfurile şuviţelor. Nu se aplică ceara pe rădăcini sau  </w:t>
      </w:r>
    </w:p>
    <w:p w:rsidR="0069336E" w:rsidRPr="0069336E" w:rsidRDefault="0069336E" w:rsidP="0069336E">
      <w:pPr>
        <w:tabs>
          <w:tab w:val="left" w:pos="900"/>
        </w:tabs>
        <w:spacing w:after="120"/>
        <w:ind w:left="540"/>
        <w:jc w:val="both"/>
        <w:rPr>
          <w:i/>
          <w:noProof/>
          <w:sz w:val="24"/>
          <w:szCs w:val="24"/>
        </w:rPr>
      </w:pPr>
      <w:r w:rsidRPr="0069336E">
        <w:rPr>
          <w:i/>
          <w:noProof/>
          <w:sz w:val="24"/>
          <w:szCs w:val="24"/>
        </w:rPr>
        <w:t xml:space="preserve">                                              </w:t>
      </w:r>
      <w:r w:rsidRPr="0069336E">
        <w:rPr>
          <w:noProof/>
          <w:sz w:val="24"/>
          <w:szCs w:val="24"/>
        </w:rPr>
        <w:t>pe părul fin.</w:t>
      </w:r>
    </w:p>
    <w:p w:rsidR="0069336E" w:rsidRPr="0069336E" w:rsidRDefault="0069336E" w:rsidP="0069336E">
      <w:pPr>
        <w:tabs>
          <w:tab w:val="left" w:pos="5745"/>
        </w:tabs>
        <w:spacing w:after="120"/>
        <w:ind w:left="454"/>
        <w:rPr>
          <w:noProof/>
          <w:sz w:val="24"/>
          <w:szCs w:val="24"/>
        </w:rPr>
      </w:pPr>
      <w:r w:rsidRPr="0069336E">
        <w:rPr>
          <w:noProof/>
          <w:sz w:val="24"/>
          <w:szCs w:val="24"/>
        </w:rPr>
        <w:drawing>
          <wp:inline distT="0" distB="0" distL="0" distR="0">
            <wp:extent cx="400050" cy="561975"/>
            <wp:effectExtent l="0" t="0" r="0" b="9525"/>
            <wp:docPr id="16" name="Picture 16" descr="j0398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0398849"/>
                    <pic:cNvPicPr>
                      <a:picLocks noChangeAspect="1" noChangeArrowheads="1"/>
                    </pic:cNvPicPr>
                  </pic:nvPicPr>
                  <pic:blipFill>
                    <a:blip r:embed="rId17" cstate="print">
                      <a:extLst>
                        <a:ext uri="{28A0092B-C50C-407E-A947-70E740481C1C}">
                          <a14:useLocalDpi xmlns:a14="http://schemas.microsoft.com/office/drawing/2010/main" val="0"/>
                        </a:ext>
                      </a:extLst>
                    </a:blip>
                    <a:srcRect l="20000" r="30000" b="14063"/>
                    <a:stretch>
                      <a:fillRect/>
                    </a:stretch>
                  </pic:blipFill>
                  <pic:spPr bwMode="auto">
                    <a:xfrm>
                      <a:off x="0" y="0"/>
                      <a:ext cx="400050" cy="561975"/>
                    </a:xfrm>
                    <a:prstGeom prst="rect">
                      <a:avLst/>
                    </a:prstGeom>
                    <a:noFill/>
                    <a:ln>
                      <a:noFill/>
                    </a:ln>
                  </pic:spPr>
                </pic:pic>
              </a:graphicData>
            </a:graphic>
          </wp:inline>
        </w:drawing>
      </w:r>
    </w:p>
    <w:p w:rsidR="0069336E" w:rsidRPr="0069336E" w:rsidRDefault="0069336E" w:rsidP="0069336E">
      <w:pPr>
        <w:tabs>
          <w:tab w:val="left" w:pos="5745"/>
        </w:tabs>
        <w:spacing w:after="120"/>
        <w:ind w:left="454"/>
        <w:jc w:val="both"/>
        <w:rPr>
          <w:noProof/>
          <w:sz w:val="24"/>
          <w:szCs w:val="24"/>
        </w:rPr>
      </w:pPr>
      <w:r w:rsidRPr="0069336E">
        <w:rPr>
          <w:i/>
          <w:noProof/>
          <w:sz w:val="24"/>
          <w:szCs w:val="24"/>
        </w:rPr>
        <mc:AlternateContent>
          <mc:Choice Requires="wps">
            <w:drawing>
              <wp:anchor distT="0" distB="0" distL="114300" distR="114300" simplePos="0" relativeHeight="251671552" behindDoc="0" locked="0" layoutInCell="1" allowOverlap="1">
                <wp:simplePos x="0" y="0"/>
                <wp:positionH relativeFrom="column">
                  <wp:posOffset>571500</wp:posOffset>
                </wp:positionH>
                <wp:positionV relativeFrom="paragraph">
                  <wp:posOffset>67310</wp:posOffset>
                </wp:positionV>
                <wp:extent cx="1943100" cy="438150"/>
                <wp:effectExtent l="0" t="76200" r="95250" b="1905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943100" cy="438150"/>
                        </a:xfrm>
                        <a:prstGeom prst="rect">
                          <a:avLst/>
                        </a:prstGeom>
                        <a:solidFill>
                          <a:srgbClr val="CCCCFF"/>
                        </a:solidFill>
                        <a:ln w="9525">
                          <a:solidFill>
                            <a:srgbClr val="000000"/>
                          </a:solidFill>
                          <a:miter lim="800000"/>
                          <a:headEnd/>
                          <a:tailEnd/>
                        </a:ln>
                        <a:effectLst>
                          <a:outerShdw dist="107763" dir="18900000" algn="ctr" rotWithShape="0">
                            <a:srgbClr val="808080">
                              <a:alpha val="50000"/>
                            </a:srgbClr>
                          </a:outerShdw>
                        </a:effectLst>
                      </wps:spPr>
                      <wps:txbx>
                        <w:txbxContent>
                          <w:p w:rsidR="0069336E" w:rsidRPr="00B8051B" w:rsidRDefault="0069336E" w:rsidP="0069336E">
                            <w:pPr>
                              <w:rPr>
                                <w:rFonts w:ascii="Arial" w:hAnsi="Arial" w:cs="Arial"/>
                                <w:b/>
                                <w:sz w:val="22"/>
                                <w:szCs w:val="22"/>
                              </w:rPr>
                            </w:pPr>
                            <w:r>
                              <w:rPr>
                                <w:rFonts w:ascii="Arial" w:hAnsi="Arial" w:cs="Arial"/>
                                <w:sz w:val="22"/>
                                <w:szCs w:val="22"/>
                              </w:rPr>
                              <w:t xml:space="preserve"> </w:t>
                            </w:r>
                            <w:r>
                              <w:rPr>
                                <w:rFonts w:ascii="Arial" w:hAnsi="Arial" w:cs="Arial"/>
                                <w:b/>
                                <w:sz w:val="22"/>
                                <w:szCs w:val="22"/>
                              </w:rPr>
                              <w:t xml:space="preserve"> </w:t>
                            </w:r>
                            <w:proofErr w:type="spellStart"/>
                            <w:r>
                              <w:rPr>
                                <w:rFonts w:ascii="Arial" w:hAnsi="Arial" w:cs="Arial"/>
                                <w:b/>
                                <w:sz w:val="22"/>
                                <w:szCs w:val="22"/>
                              </w:rPr>
                              <w:t>Alte</w:t>
                            </w:r>
                            <w:proofErr w:type="spellEnd"/>
                            <w:r>
                              <w:rPr>
                                <w:rFonts w:ascii="Arial" w:hAnsi="Arial" w:cs="Arial"/>
                                <w:b/>
                                <w:sz w:val="22"/>
                                <w:szCs w:val="22"/>
                              </w:rPr>
                              <w:t xml:space="preserve"> </w:t>
                            </w:r>
                            <w:proofErr w:type="spellStart"/>
                            <w:r>
                              <w:rPr>
                                <w:rFonts w:ascii="Arial" w:hAnsi="Arial" w:cs="Arial"/>
                                <w:b/>
                                <w:sz w:val="22"/>
                                <w:szCs w:val="22"/>
                              </w:rPr>
                              <w:t>produse</w:t>
                            </w:r>
                            <w:proofErr w:type="spellEnd"/>
                            <w:r>
                              <w:rPr>
                                <w:rFonts w:ascii="Arial" w:hAnsi="Arial" w:cs="Arial"/>
                                <w:b/>
                                <w:sz w:val="22"/>
                                <w:szCs w:val="22"/>
                              </w:rPr>
                              <w:t xml:space="preserve"> de styling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1" type="#_x0000_t202" style="position:absolute;left:0;text-align:left;margin-left:45pt;margin-top:5.3pt;width:153pt;height:34.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" fillcolor="#ccf">
                <v:shadow on="t" opacity=".5" offset="6pt,-6pt"/>
                <v:textbox>
                  <w:txbxContent>
                    <w:p w:rsidR="0069336E" w:rsidRPr="00B8051B" w:rsidRDefault="0069336E" w:rsidP="0069336E">
                      <w:pPr>
                        <w:rPr>
                          <w:rFonts w:ascii="Arial" w:hAnsi="Arial" w:cs="Arial"/>
                          <w:b/>
                          <w:sz w:val="22"/>
                          <w:szCs w:val="22"/>
                        </w:rPr>
                      </w:pPr>
                      <w:r>
                        <w:rPr>
                          <w:rFonts w:ascii="Arial" w:hAnsi="Arial" w:cs="Arial"/>
                          <w:sz w:val="22"/>
                          <w:szCs w:val="22"/>
                        </w:rPr>
                        <w:t xml:space="preserve"> </w:t>
                      </w:r>
                      <w:r>
                        <w:rPr>
                          <w:rFonts w:ascii="Arial" w:hAnsi="Arial" w:cs="Arial"/>
                          <w:b/>
                          <w:sz w:val="22"/>
                          <w:szCs w:val="22"/>
                        </w:rPr>
                        <w:t xml:space="preserve"> </w:t>
                      </w:r>
                      <w:proofErr w:type="spellStart"/>
                      <w:r>
                        <w:rPr>
                          <w:rFonts w:ascii="Arial" w:hAnsi="Arial" w:cs="Arial"/>
                          <w:b/>
                          <w:sz w:val="22"/>
                          <w:szCs w:val="22"/>
                        </w:rPr>
                        <w:t>Alte</w:t>
                      </w:r>
                      <w:proofErr w:type="spellEnd"/>
                      <w:r>
                        <w:rPr>
                          <w:rFonts w:ascii="Arial" w:hAnsi="Arial" w:cs="Arial"/>
                          <w:b/>
                          <w:sz w:val="22"/>
                          <w:szCs w:val="22"/>
                        </w:rPr>
                        <w:t xml:space="preserve"> </w:t>
                      </w:r>
                      <w:proofErr w:type="spellStart"/>
                      <w:r>
                        <w:rPr>
                          <w:rFonts w:ascii="Arial" w:hAnsi="Arial" w:cs="Arial"/>
                          <w:b/>
                          <w:sz w:val="22"/>
                          <w:szCs w:val="22"/>
                        </w:rPr>
                        <w:t>produse</w:t>
                      </w:r>
                      <w:proofErr w:type="spellEnd"/>
                      <w:r>
                        <w:rPr>
                          <w:rFonts w:ascii="Arial" w:hAnsi="Arial" w:cs="Arial"/>
                          <w:b/>
                          <w:sz w:val="22"/>
                          <w:szCs w:val="22"/>
                        </w:rPr>
                        <w:t xml:space="preserve"> de styling </w:t>
                      </w:r>
                    </w:p>
                  </w:txbxContent>
                </v:textbox>
              </v:shape>
            </w:pict>
          </mc:Fallback>
        </mc:AlternateContent>
      </w:r>
    </w:p>
    <w:p w:rsidR="0069336E" w:rsidRPr="0069336E" w:rsidRDefault="0069336E" w:rsidP="0069336E">
      <w:pPr>
        <w:tabs>
          <w:tab w:val="left" w:pos="5745"/>
        </w:tabs>
        <w:spacing w:after="120"/>
        <w:ind w:left="454"/>
        <w:jc w:val="both"/>
        <w:rPr>
          <w:i/>
          <w:noProof/>
          <w:sz w:val="24"/>
          <w:szCs w:val="24"/>
        </w:rPr>
      </w:pPr>
      <w:r w:rsidRPr="0069336E">
        <w:rPr>
          <w:noProof/>
          <w:sz w:val="24"/>
          <w:szCs w:val="24"/>
        </w:rPr>
        <w:lastRenderedPageBreak/>
        <w:drawing>
          <wp:anchor distT="0" distB="0" distL="114300" distR="114300" simplePos="0" relativeHeight="251672576" behindDoc="0" locked="0" layoutInCell="1" allowOverlap="1">
            <wp:simplePos x="0" y="0"/>
            <wp:positionH relativeFrom="column">
              <wp:posOffset>1714500</wp:posOffset>
            </wp:positionH>
            <wp:positionV relativeFrom="paragraph">
              <wp:posOffset>167005</wp:posOffset>
            </wp:positionV>
            <wp:extent cx="2743200" cy="1851025"/>
            <wp:effectExtent l="0" t="0" r="0" b="0"/>
            <wp:wrapSquare wrapText="bothSides"/>
            <wp:docPr id="17" name="Picture 17" descr="http://www.avantaje.ro/images/content/articles/2006/8/2075/prodmin2-1551581677773105a6520_450_315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avantaje.ro/images/content/articles/2006/8/2075/prodmin2-1551581677773105a6520_450_315_.jpg"/>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2743200" cy="1851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336E" w:rsidRPr="0069336E" w:rsidRDefault="0069336E" w:rsidP="0069336E">
      <w:pPr>
        <w:tabs>
          <w:tab w:val="left" w:pos="709"/>
        </w:tabs>
        <w:spacing w:after="120"/>
        <w:ind w:left="643"/>
        <w:rPr>
          <w:noProof/>
          <w:sz w:val="24"/>
          <w:szCs w:val="24"/>
        </w:rPr>
      </w:pPr>
      <w:r w:rsidRPr="0069336E">
        <w:rPr>
          <w:i/>
          <w:noProof/>
          <w:sz w:val="24"/>
          <w:szCs w:val="24"/>
        </w:rPr>
        <w:t xml:space="preserve">                                       </w:t>
      </w:r>
    </w:p>
    <w:p w:rsidR="0069336E" w:rsidRPr="0069336E" w:rsidRDefault="0069336E" w:rsidP="0069336E">
      <w:pPr>
        <w:rPr>
          <w:noProof/>
          <w:color w:val="000000"/>
          <w:sz w:val="24"/>
          <w:szCs w:val="24"/>
        </w:rPr>
      </w:pPr>
    </w:p>
    <w:p w:rsidR="0069336E" w:rsidRPr="0069336E" w:rsidRDefault="0069336E" w:rsidP="0069336E">
      <w:pPr>
        <w:rPr>
          <w:noProof/>
          <w:color w:val="000000"/>
          <w:sz w:val="24"/>
          <w:szCs w:val="24"/>
        </w:rPr>
      </w:pPr>
    </w:p>
    <w:p w:rsidR="0069336E" w:rsidRPr="0069336E" w:rsidRDefault="0069336E" w:rsidP="0069336E">
      <w:pPr>
        <w:rPr>
          <w:noProof/>
          <w:color w:val="000000"/>
          <w:sz w:val="24"/>
          <w:szCs w:val="24"/>
        </w:rPr>
      </w:pPr>
    </w:p>
    <w:p w:rsidR="0069336E" w:rsidRPr="0069336E" w:rsidRDefault="0069336E" w:rsidP="0069336E">
      <w:pPr>
        <w:rPr>
          <w:noProof/>
          <w:color w:val="000000"/>
          <w:sz w:val="24"/>
          <w:szCs w:val="24"/>
        </w:rPr>
      </w:pPr>
    </w:p>
    <w:p w:rsidR="0069336E" w:rsidRPr="0069336E" w:rsidRDefault="0069336E" w:rsidP="0069336E">
      <w:pPr>
        <w:rPr>
          <w:noProof/>
          <w:color w:val="000000"/>
          <w:sz w:val="24"/>
          <w:szCs w:val="24"/>
        </w:rPr>
      </w:pPr>
    </w:p>
    <w:p w:rsidR="0069336E" w:rsidRPr="0069336E" w:rsidRDefault="0069336E" w:rsidP="0069336E">
      <w:pPr>
        <w:rPr>
          <w:noProof/>
          <w:color w:val="000000"/>
          <w:sz w:val="24"/>
          <w:szCs w:val="24"/>
        </w:rPr>
      </w:pPr>
    </w:p>
    <w:p w:rsidR="0069336E" w:rsidRPr="0069336E" w:rsidRDefault="0069336E" w:rsidP="0069336E">
      <w:pPr>
        <w:rPr>
          <w:noProof/>
          <w:color w:val="000000"/>
          <w:sz w:val="24"/>
          <w:szCs w:val="24"/>
        </w:rPr>
      </w:pPr>
    </w:p>
    <w:p w:rsidR="0069336E" w:rsidRPr="0069336E" w:rsidRDefault="0069336E" w:rsidP="0069336E">
      <w:pPr>
        <w:rPr>
          <w:noProof/>
          <w:sz w:val="24"/>
          <w:szCs w:val="24"/>
        </w:rPr>
      </w:pPr>
    </w:p>
    <w:p w:rsidR="0069336E" w:rsidRPr="0069336E" w:rsidRDefault="0069336E" w:rsidP="0069336E">
      <w:pPr>
        <w:rPr>
          <w:noProof/>
          <w:sz w:val="24"/>
          <w:szCs w:val="24"/>
        </w:rPr>
      </w:pPr>
    </w:p>
    <w:p w:rsidR="0069336E" w:rsidRPr="0069336E" w:rsidRDefault="0069336E" w:rsidP="0069336E">
      <w:pPr>
        <w:rPr>
          <w:noProof/>
          <w:sz w:val="24"/>
          <w:szCs w:val="24"/>
        </w:rPr>
      </w:pPr>
    </w:p>
    <w:p w:rsidR="0069336E" w:rsidRPr="0069336E" w:rsidRDefault="0069336E" w:rsidP="0069336E">
      <w:pPr>
        <w:rPr>
          <w:noProof/>
          <w:sz w:val="24"/>
          <w:szCs w:val="24"/>
        </w:rPr>
      </w:pPr>
    </w:p>
    <w:p w:rsidR="0069336E" w:rsidRPr="0069336E" w:rsidRDefault="0069336E" w:rsidP="0069336E">
      <w:pPr>
        <w:numPr>
          <w:ilvl w:val="0"/>
          <w:numId w:val="6"/>
        </w:numPr>
        <w:rPr>
          <w:noProof/>
          <w:color w:val="000000"/>
          <w:sz w:val="24"/>
          <w:szCs w:val="24"/>
        </w:rPr>
      </w:pPr>
      <w:r w:rsidRPr="0069336E">
        <w:rPr>
          <w:noProof/>
          <w:color w:val="000000"/>
          <w:sz w:val="24"/>
          <w:szCs w:val="24"/>
        </w:rPr>
        <w:t>Spumă pentru definirea buclelor</w:t>
      </w:r>
    </w:p>
    <w:p w:rsidR="0069336E" w:rsidRPr="0069336E" w:rsidRDefault="0069336E" w:rsidP="0069336E">
      <w:pPr>
        <w:numPr>
          <w:ilvl w:val="0"/>
          <w:numId w:val="6"/>
        </w:numPr>
        <w:rPr>
          <w:noProof/>
          <w:color w:val="000000"/>
          <w:sz w:val="24"/>
          <w:szCs w:val="24"/>
        </w:rPr>
      </w:pPr>
      <w:r w:rsidRPr="0069336E">
        <w:rPr>
          <w:noProof/>
          <w:color w:val="000000"/>
          <w:sz w:val="24"/>
          <w:szCs w:val="24"/>
        </w:rPr>
        <w:t>Gelul spray – luciu pentru păr</w:t>
      </w:r>
    </w:p>
    <w:p w:rsidR="0069336E" w:rsidRPr="0069336E" w:rsidRDefault="0069336E" w:rsidP="0069336E">
      <w:pPr>
        <w:numPr>
          <w:ilvl w:val="0"/>
          <w:numId w:val="6"/>
        </w:numPr>
        <w:rPr>
          <w:noProof/>
          <w:color w:val="000000"/>
          <w:sz w:val="24"/>
          <w:szCs w:val="24"/>
        </w:rPr>
      </w:pPr>
      <w:r w:rsidRPr="0069336E">
        <w:rPr>
          <w:noProof/>
          <w:color w:val="000000"/>
          <w:sz w:val="24"/>
          <w:szCs w:val="24"/>
        </w:rPr>
        <w:t xml:space="preserve">Sprayul pentru volum la rădăcini </w:t>
      </w:r>
    </w:p>
    <w:p w:rsidR="0069336E" w:rsidRPr="0069336E" w:rsidRDefault="0069336E" w:rsidP="0069336E">
      <w:pPr>
        <w:numPr>
          <w:ilvl w:val="0"/>
          <w:numId w:val="6"/>
        </w:numPr>
        <w:rPr>
          <w:noProof/>
          <w:color w:val="000000"/>
          <w:sz w:val="24"/>
          <w:szCs w:val="24"/>
        </w:rPr>
      </w:pPr>
      <w:r w:rsidRPr="0069336E">
        <w:rPr>
          <w:noProof/>
          <w:color w:val="000000"/>
          <w:sz w:val="24"/>
          <w:szCs w:val="24"/>
        </w:rPr>
        <w:t xml:space="preserve">Crema pentru netezire şi protecţie calorică </w:t>
      </w:r>
    </w:p>
    <w:p w:rsidR="0069336E" w:rsidRPr="0069336E" w:rsidRDefault="0069336E" w:rsidP="0069336E">
      <w:pPr>
        <w:numPr>
          <w:ilvl w:val="0"/>
          <w:numId w:val="6"/>
        </w:numPr>
        <w:rPr>
          <w:noProof/>
          <w:color w:val="000000"/>
          <w:sz w:val="24"/>
          <w:szCs w:val="24"/>
        </w:rPr>
      </w:pPr>
      <w:r w:rsidRPr="0069336E">
        <w:rPr>
          <w:noProof/>
          <w:color w:val="000000"/>
          <w:sz w:val="24"/>
          <w:szCs w:val="24"/>
        </w:rPr>
        <w:t xml:space="preserve">Sprayul pentru protecţie solară </w:t>
      </w:r>
    </w:p>
    <w:p w:rsidR="0069336E" w:rsidRPr="0069336E" w:rsidRDefault="0069336E" w:rsidP="0069336E">
      <w:pPr>
        <w:numPr>
          <w:ilvl w:val="0"/>
          <w:numId w:val="6"/>
        </w:numPr>
        <w:rPr>
          <w:noProof/>
          <w:color w:val="000000"/>
          <w:sz w:val="24"/>
          <w:szCs w:val="24"/>
        </w:rPr>
      </w:pPr>
      <w:r w:rsidRPr="0069336E">
        <w:rPr>
          <w:noProof/>
          <w:color w:val="000000"/>
          <w:sz w:val="24"/>
          <w:szCs w:val="24"/>
        </w:rPr>
        <w:t xml:space="preserve">Crema uşoară pentru modelare </w:t>
      </w:r>
    </w:p>
    <w:p w:rsidR="0069336E" w:rsidRPr="0069336E" w:rsidRDefault="0069336E" w:rsidP="0069336E">
      <w:pPr>
        <w:numPr>
          <w:ilvl w:val="0"/>
          <w:numId w:val="6"/>
        </w:numPr>
        <w:rPr>
          <w:noProof/>
          <w:sz w:val="24"/>
          <w:szCs w:val="24"/>
        </w:rPr>
      </w:pPr>
      <w:r w:rsidRPr="0069336E">
        <w:rPr>
          <w:noProof/>
          <w:sz w:val="24"/>
          <w:szCs w:val="24"/>
        </w:rPr>
        <w:t xml:space="preserve">Masca pentru protecţie solară </w:t>
      </w:r>
    </w:p>
    <w:p w:rsidR="0069336E" w:rsidRPr="0069336E" w:rsidRDefault="0069336E" w:rsidP="0069336E">
      <w:pPr>
        <w:rPr>
          <w:noProof/>
          <w:sz w:val="24"/>
          <w:szCs w:val="24"/>
        </w:rPr>
      </w:pPr>
    </w:p>
    <w:p w:rsidR="0069336E" w:rsidRPr="0069336E" w:rsidRDefault="0069336E" w:rsidP="0069336E">
      <w:pPr>
        <w:pBdr>
          <w:top w:val="single" w:sz="4" w:space="1" w:color="auto"/>
          <w:left w:val="single" w:sz="4" w:space="4" w:color="auto"/>
          <w:bottom w:val="single" w:sz="4" w:space="1" w:color="auto"/>
          <w:right w:val="single" w:sz="4" w:space="0" w:color="auto"/>
        </w:pBdr>
        <w:rPr>
          <w:i/>
          <w:noProof/>
          <w:sz w:val="24"/>
          <w:szCs w:val="24"/>
        </w:rPr>
      </w:pPr>
      <w:r w:rsidRPr="0069336E">
        <w:rPr>
          <w:b/>
          <w:i/>
          <w:noProof/>
          <w:color w:val="FF0000"/>
          <w:sz w:val="24"/>
          <w:szCs w:val="24"/>
        </w:rPr>
        <w:t>Reţineţi!</w:t>
      </w:r>
      <w:r w:rsidRPr="0069336E">
        <w:rPr>
          <w:noProof/>
          <w:sz w:val="24"/>
          <w:szCs w:val="24"/>
        </w:rPr>
        <w:t xml:space="preserve">   </w:t>
      </w:r>
      <w:r w:rsidRPr="0069336E">
        <w:rPr>
          <w:i/>
          <w:noProof/>
          <w:sz w:val="24"/>
          <w:szCs w:val="24"/>
        </w:rPr>
        <w:t xml:space="preserve">Produsele de styling sunt destinate realizării, finisării, personalizării şi fixării coafurilor.          </w:t>
      </w:r>
    </w:p>
    <w:p w:rsidR="0069336E" w:rsidRPr="0069336E" w:rsidRDefault="0069336E" w:rsidP="0069336E">
      <w:pPr>
        <w:pBdr>
          <w:top w:val="single" w:sz="4" w:space="1" w:color="auto"/>
          <w:left w:val="single" w:sz="4" w:space="4" w:color="auto"/>
          <w:bottom w:val="single" w:sz="4" w:space="1" w:color="auto"/>
          <w:right w:val="single" w:sz="4" w:space="0" w:color="auto"/>
        </w:pBdr>
        <w:rPr>
          <w:i/>
          <w:noProof/>
          <w:sz w:val="24"/>
          <w:szCs w:val="24"/>
          <w:lang w:val="fr-FR"/>
        </w:rPr>
      </w:pPr>
      <w:r w:rsidRPr="0069336E">
        <w:rPr>
          <w:i/>
          <w:noProof/>
          <w:sz w:val="24"/>
          <w:szCs w:val="24"/>
        </w:rPr>
        <w:t xml:space="preserve">                  </w:t>
      </w:r>
      <w:r w:rsidRPr="0069336E">
        <w:rPr>
          <w:i/>
          <w:noProof/>
          <w:sz w:val="24"/>
          <w:szCs w:val="24"/>
          <w:lang w:val="fr-FR"/>
        </w:rPr>
        <w:t>Utilizaţi-le cu moderaţie, exact în scopul pentru care au fost concepute.</w:t>
      </w:r>
    </w:p>
    <w:p w:rsidR="0069336E" w:rsidRPr="0069336E" w:rsidRDefault="0069336E" w:rsidP="0069336E">
      <w:pPr>
        <w:jc w:val="both"/>
        <w:rPr>
          <w:rFonts w:ascii="Arial" w:hAnsi="Arial" w:cs="Arial"/>
          <w:i/>
          <w:noProof/>
          <w:color w:val="FF0000"/>
          <w:sz w:val="22"/>
          <w:lang w:val="fr-FR"/>
        </w:rPr>
      </w:pPr>
    </w:p>
    <w:p w:rsidR="0069336E" w:rsidRPr="0069336E" w:rsidRDefault="0069336E" w:rsidP="0069336E">
      <w:pPr>
        <w:ind w:left="170"/>
        <w:rPr>
          <w:bCs/>
          <w:color w:val="000000"/>
          <w:sz w:val="24"/>
          <w:szCs w:val="24"/>
          <w:lang w:val="fr-FR"/>
        </w:rPr>
      </w:pPr>
    </w:p>
    <w:p w:rsidR="0069336E" w:rsidRPr="0069336E" w:rsidRDefault="0069336E" w:rsidP="0069336E">
      <w:pPr>
        <w:ind w:left="170"/>
        <w:rPr>
          <w:bCs/>
          <w:color w:val="000000"/>
          <w:sz w:val="24"/>
          <w:szCs w:val="24"/>
          <w:lang w:val="fr-FR"/>
        </w:rPr>
      </w:pPr>
    </w:p>
    <w:p w:rsidR="0069336E" w:rsidRPr="0069336E" w:rsidRDefault="0069336E" w:rsidP="0069336E">
      <w:pPr>
        <w:ind w:right="-569"/>
        <w:jc w:val="center"/>
        <w:rPr>
          <w:bCs/>
          <w:color w:val="000000"/>
          <w:sz w:val="24"/>
          <w:szCs w:val="24"/>
          <w:lang w:val="fr-FR"/>
        </w:rPr>
      </w:pPr>
    </w:p>
    <w:p w:rsidR="0069336E" w:rsidRPr="0069336E" w:rsidRDefault="0069336E" w:rsidP="0069336E">
      <w:pPr>
        <w:ind w:right="-569"/>
        <w:jc w:val="center"/>
        <w:rPr>
          <w:sz w:val="24"/>
          <w:szCs w:val="24"/>
          <w:lang w:val="ro-RO"/>
        </w:rPr>
      </w:pPr>
    </w:p>
    <w:p w:rsidR="00642591" w:rsidRPr="0069336E" w:rsidRDefault="00642591" w:rsidP="0069336E">
      <w:pPr>
        <w:pStyle w:val="BodyTextIndent"/>
        <w:tabs>
          <w:tab w:val="left" w:pos="2880"/>
        </w:tabs>
        <w:jc w:val="both"/>
        <w:rPr>
          <w:noProof/>
          <w:sz w:val="24"/>
          <w:szCs w:val="24"/>
        </w:rPr>
      </w:pPr>
    </w:p>
    <w:sectPr w:rsidR="00642591" w:rsidRPr="006933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E45108"/>
    <w:multiLevelType w:val="hybridMultilevel"/>
    <w:tmpl w:val="FBE8A7D6"/>
    <w:lvl w:ilvl="0" w:tplc="0409000B">
      <w:start w:val="1"/>
      <w:numFmt w:val="bullet"/>
      <w:lvlText w:val=""/>
      <w:lvlJc w:val="left"/>
      <w:pPr>
        <w:tabs>
          <w:tab w:val="num" w:pos="1003"/>
        </w:tabs>
        <w:ind w:left="1003" w:hanging="360"/>
      </w:pPr>
      <w:rPr>
        <w:rFonts w:ascii="Wingdings" w:hAnsi="Wingdings" w:hint="default"/>
      </w:rPr>
    </w:lvl>
    <w:lvl w:ilvl="1" w:tplc="04090003" w:tentative="1">
      <w:start w:val="1"/>
      <w:numFmt w:val="bullet"/>
      <w:lvlText w:val="o"/>
      <w:lvlJc w:val="left"/>
      <w:pPr>
        <w:tabs>
          <w:tab w:val="num" w:pos="1723"/>
        </w:tabs>
        <w:ind w:left="1723" w:hanging="360"/>
      </w:pPr>
      <w:rPr>
        <w:rFonts w:ascii="Courier New" w:hAnsi="Courier New" w:cs="Courier New" w:hint="default"/>
      </w:rPr>
    </w:lvl>
    <w:lvl w:ilvl="2" w:tplc="04090005" w:tentative="1">
      <w:start w:val="1"/>
      <w:numFmt w:val="bullet"/>
      <w:lvlText w:val=""/>
      <w:lvlJc w:val="left"/>
      <w:pPr>
        <w:tabs>
          <w:tab w:val="num" w:pos="2443"/>
        </w:tabs>
        <w:ind w:left="2443" w:hanging="360"/>
      </w:pPr>
      <w:rPr>
        <w:rFonts w:ascii="Wingdings" w:hAnsi="Wingdings" w:hint="default"/>
      </w:rPr>
    </w:lvl>
    <w:lvl w:ilvl="3" w:tplc="04090001" w:tentative="1">
      <w:start w:val="1"/>
      <w:numFmt w:val="bullet"/>
      <w:lvlText w:val=""/>
      <w:lvlJc w:val="left"/>
      <w:pPr>
        <w:tabs>
          <w:tab w:val="num" w:pos="3163"/>
        </w:tabs>
        <w:ind w:left="3163" w:hanging="360"/>
      </w:pPr>
      <w:rPr>
        <w:rFonts w:ascii="Symbol" w:hAnsi="Symbol" w:hint="default"/>
      </w:rPr>
    </w:lvl>
    <w:lvl w:ilvl="4" w:tplc="04090003" w:tentative="1">
      <w:start w:val="1"/>
      <w:numFmt w:val="bullet"/>
      <w:lvlText w:val="o"/>
      <w:lvlJc w:val="left"/>
      <w:pPr>
        <w:tabs>
          <w:tab w:val="num" w:pos="3883"/>
        </w:tabs>
        <w:ind w:left="3883" w:hanging="360"/>
      </w:pPr>
      <w:rPr>
        <w:rFonts w:ascii="Courier New" w:hAnsi="Courier New" w:cs="Courier New" w:hint="default"/>
      </w:rPr>
    </w:lvl>
    <w:lvl w:ilvl="5" w:tplc="04090005" w:tentative="1">
      <w:start w:val="1"/>
      <w:numFmt w:val="bullet"/>
      <w:lvlText w:val=""/>
      <w:lvlJc w:val="left"/>
      <w:pPr>
        <w:tabs>
          <w:tab w:val="num" w:pos="4603"/>
        </w:tabs>
        <w:ind w:left="4603" w:hanging="360"/>
      </w:pPr>
      <w:rPr>
        <w:rFonts w:ascii="Wingdings" w:hAnsi="Wingdings" w:hint="default"/>
      </w:rPr>
    </w:lvl>
    <w:lvl w:ilvl="6" w:tplc="04090001" w:tentative="1">
      <w:start w:val="1"/>
      <w:numFmt w:val="bullet"/>
      <w:lvlText w:val=""/>
      <w:lvlJc w:val="left"/>
      <w:pPr>
        <w:tabs>
          <w:tab w:val="num" w:pos="5323"/>
        </w:tabs>
        <w:ind w:left="5323" w:hanging="360"/>
      </w:pPr>
      <w:rPr>
        <w:rFonts w:ascii="Symbol" w:hAnsi="Symbol" w:hint="default"/>
      </w:rPr>
    </w:lvl>
    <w:lvl w:ilvl="7" w:tplc="04090003" w:tentative="1">
      <w:start w:val="1"/>
      <w:numFmt w:val="bullet"/>
      <w:lvlText w:val="o"/>
      <w:lvlJc w:val="left"/>
      <w:pPr>
        <w:tabs>
          <w:tab w:val="num" w:pos="6043"/>
        </w:tabs>
        <w:ind w:left="6043" w:hanging="360"/>
      </w:pPr>
      <w:rPr>
        <w:rFonts w:ascii="Courier New" w:hAnsi="Courier New" w:cs="Courier New" w:hint="default"/>
      </w:rPr>
    </w:lvl>
    <w:lvl w:ilvl="8" w:tplc="04090005" w:tentative="1">
      <w:start w:val="1"/>
      <w:numFmt w:val="bullet"/>
      <w:lvlText w:val=""/>
      <w:lvlJc w:val="left"/>
      <w:pPr>
        <w:tabs>
          <w:tab w:val="num" w:pos="6763"/>
        </w:tabs>
        <w:ind w:left="6763" w:hanging="360"/>
      </w:pPr>
      <w:rPr>
        <w:rFonts w:ascii="Wingdings" w:hAnsi="Wingdings" w:hint="default"/>
      </w:rPr>
    </w:lvl>
  </w:abstractNum>
  <w:abstractNum w:abstractNumId="1" w15:restartNumberingAfterBreak="0">
    <w:nsid w:val="359C56A7"/>
    <w:multiLevelType w:val="hybridMultilevel"/>
    <w:tmpl w:val="23667F96"/>
    <w:lvl w:ilvl="0" w:tplc="066A712A">
      <w:start w:val="1"/>
      <w:numFmt w:val="bullet"/>
      <w:lvlText w:val=""/>
      <w:lvlJc w:val="left"/>
      <w:pPr>
        <w:tabs>
          <w:tab w:val="num" w:pos="924"/>
        </w:tabs>
        <w:ind w:left="1286" w:hanging="832"/>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9C603E9"/>
    <w:multiLevelType w:val="hybridMultilevel"/>
    <w:tmpl w:val="5860B68E"/>
    <w:lvl w:ilvl="0" w:tplc="066A712A">
      <w:start w:val="1"/>
      <w:numFmt w:val="bullet"/>
      <w:lvlText w:val=""/>
      <w:lvlJc w:val="left"/>
      <w:pPr>
        <w:tabs>
          <w:tab w:val="num" w:pos="1640"/>
        </w:tabs>
        <w:ind w:left="2002" w:hanging="832"/>
      </w:pPr>
      <w:rPr>
        <w:rFonts w:ascii="Wingdings" w:hAnsi="Wingdings" w:hint="default"/>
      </w:rPr>
    </w:lvl>
    <w:lvl w:ilvl="1" w:tplc="04090003" w:tentative="1">
      <w:start w:val="1"/>
      <w:numFmt w:val="bullet"/>
      <w:lvlText w:val="o"/>
      <w:lvlJc w:val="left"/>
      <w:pPr>
        <w:tabs>
          <w:tab w:val="num" w:pos="2439"/>
        </w:tabs>
        <w:ind w:left="2439" w:hanging="360"/>
      </w:pPr>
      <w:rPr>
        <w:rFonts w:ascii="Courier New" w:hAnsi="Courier New" w:cs="Courier New" w:hint="default"/>
      </w:rPr>
    </w:lvl>
    <w:lvl w:ilvl="2" w:tplc="04090005" w:tentative="1">
      <w:start w:val="1"/>
      <w:numFmt w:val="bullet"/>
      <w:lvlText w:val=""/>
      <w:lvlJc w:val="left"/>
      <w:pPr>
        <w:tabs>
          <w:tab w:val="num" w:pos="3159"/>
        </w:tabs>
        <w:ind w:left="3159" w:hanging="360"/>
      </w:pPr>
      <w:rPr>
        <w:rFonts w:ascii="Wingdings" w:hAnsi="Wingdings" w:hint="default"/>
      </w:rPr>
    </w:lvl>
    <w:lvl w:ilvl="3" w:tplc="04090001" w:tentative="1">
      <w:start w:val="1"/>
      <w:numFmt w:val="bullet"/>
      <w:lvlText w:val=""/>
      <w:lvlJc w:val="left"/>
      <w:pPr>
        <w:tabs>
          <w:tab w:val="num" w:pos="3879"/>
        </w:tabs>
        <w:ind w:left="3879" w:hanging="360"/>
      </w:pPr>
      <w:rPr>
        <w:rFonts w:ascii="Symbol" w:hAnsi="Symbol" w:hint="default"/>
      </w:rPr>
    </w:lvl>
    <w:lvl w:ilvl="4" w:tplc="04090003" w:tentative="1">
      <w:start w:val="1"/>
      <w:numFmt w:val="bullet"/>
      <w:lvlText w:val="o"/>
      <w:lvlJc w:val="left"/>
      <w:pPr>
        <w:tabs>
          <w:tab w:val="num" w:pos="4599"/>
        </w:tabs>
        <w:ind w:left="4599" w:hanging="360"/>
      </w:pPr>
      <w:rPr>
        <w:rFonts w:ascii="Courier New" w:hAnsi="Courier New" w:cs="Courier New" w:hint="default"/>
      </w:rPr>
    </w:lvl>
    <w:lvl w:ilvl="5" w:tplc="04090005" w:tentative="1">
      <w:start w:val="1"/>
      <w:numFmt w:val="bullet"/>
      <w:lvlText w:val=""/>
      <w:lvlJc w:val="left"/>
      <w:pPr>
        <w:tabs>
          <w:tab w:val="num" w:pos="5319"/>
        </w:tabs>
        <w:ind w:left="5319" w:hanging="360"/>
      </w:pPr>
      <w:rPr>
        <w:rFonts w:ascii="Wingdings" w:hAnsi="Wingdings" w:hint="default"/>
      </w:rPr>
    </w:lvl>
    <w:lvl w:ilvl="6" w:tplc="04090001" w:tentative="1">
      <w:start w:val="1"/>
      <w:numFmt w:val="bullet"/>
      <w:lvlText w:val=""/>
      <w:lvlJc w:val="left"/>
      <w:pPr>
        <w:tabs>
          <w:tab w:val="num" w:pos="6039"/>
        </w:tabs>
        <w:ind w:left="6039" w:hanging="360"/>
      </w:pPr>
      <w:rPr>
        <w:rFonts w:ascii="Symbol" w:hAnsi="Symbol" w:hint="default"/>
      </w:rPr>
    </w:lvl>
    <w:lvl w:ilvl="7" w:tplc="04090003" w:tentative="1">
      <w:start w:val="1"/>
      <w:numFmt w:val="bullet"/>
      <w:lvlText w:val="o"/>
      <w:lvlJc w:val="left"/>
      <w:pPr>
        <w:tabs>
          <w:tab w:val="num" w:pos="6759"/>
        </w:tabs>
        <w:ind w:left="6759" w:hanging="360"/>
      </w:pPr>
      <w:rPr>
        <w:rFonts w:ascii="Courier New" w:hAnsi="Courier New" w:cs="Courier New" w:hint="default"/>
      </w:rPr>
    </w:lvl>
    <w:lvl w:ilvl="8" w:tplc="04090005" w:tentative="1">
      <w:start w:val="1"/>
      <w:numFmt w:val="bullet"/>
      <w:lvlText w:val=""/>
      <w:lvlJc w:val="left"/>
      <w:pPr>
        <w:tabs>
          <w:tab w:val="num" w:pos="7479"/>
        </w:tabs>
        <w:ind w:left="7479" w:hanging="360"/>
      </w:pPr>
      <w:rPr>
        <w:rFonts w:ascii="Wingdings" w:hAnsi="Wingdings" w:hint="default"/>
      </w:rPr>
    </w:lvl>
  </w:abstractNum>
  <w:abstractNum w:abstractNumId="3" w15:restartNumberingAfterBreak="0">
    <w:nsid w:val="4B913199"/>
    <w:multiLevelType w:val="hybridMultilevel"/>
    <w:tmpl w:val="3872D7DA"/>
    <w:lvl w:ilvl="0" w:tplc="0409000B">
      <w:start w:val="1"/>
      <w:numFmt w:val="bullet"/>
      <w:lvlText w:val=""/>
      <w:lvlJc w:val="left"/>
      <w:pPr>
        <w:tabs>
          <w:tab w:val="num" w:pos="1003"/>
        </w:tabs>
        <w:ind w:left="1003" w:hanging="360"/>
      </w:pPr>
      <w:rPr>
        <w:rFonts w:ascii="Wingdings" w:hAnsi="Wingdings" w:hint="default"/>
      </w:rPr>
    </w:lvl>
    <w:lvl w:ilvl="1" w:tplc="04090003" w:tentative="1">
      <w:start w:val="1"/>
      <w:numFmt w:val="bullet"/>
      <w:lvlText w:val="o"/>
      <w:lvlJc w:val="left"/>
      <w:pPr>
        <w:tabs>
          <w:tab w:val="num" w:pos="1723"/>
        </w:tabs>
        <w:ind w:left="1723" w:hanging="360"/>
      </w:pPr>
      <w:rPr>
        <w:rFonts w:ascii="Courier New" w:hAnsi="Courier New" w:cs="Courier New" w:hint="default"/>
      </w:rPr>
    </w:lvl>
    <w:lvl w:ilvl="2" w:tplc="04090005" w:tentative="1">
      <w:start w:val="1"/>
      <w:numFmt w:val="bullet"/>
      <w:lvlText w:val=""/>
      <w:lvlJc w:val="left"/>
      <w:pPr>
        <w:tabs>
          <w:tab w:val="num" w:pos="2443"/>
        </w:tabs>
        <w:ind w:left="2443" w:hanging="360"/>
      </w:pPr>
      <w:rPr>
        <w:rFonts w:ascii="Wingdings" w:hAnsi="Wingdings" w:hint="default"/>
      </w:rPr>
    </w:lvl>
    <w:lvl w:ilvl="3" w:tplc="04090001" w:tentative="1">
      <w:start w:val="1"/>
      <w:numFmt w:val="bullet"/>
      <w:lvlText w:val=""/>
      <w:lvlJc w:val="left"/>
      <w:pPr>
        <w:tabs>
          <w:tab w:val="num" w:pos="3163"/>
        </w:tabs>
        <w:ind w:left="3163" w:hanging="360"/>
      </w:pPr>
      <w:rPr>
        <w:rFonts w:ascii="Symbol" w:hAnsi="Symbol" w:hint="default"/>
      </w:rPr>
    </w:lvl>
    <w:lvl w:ilvl="4" w:tplc="04090003" w:tentative="1">
      <w:start w:val="1"/>
      <w:numFmt w:val="bullet"/>
      <w:lvlText w:val="o"/>
      <w:lvlJc w:val="left"/>
      <w:pPr>
        <w:tabs>
          <w:tab w:val="num" w:pos="3883"/>
        </w:tabs>
        <w:ind w:left="3883" w:hanging="360"/>
      </w:pPr>
      <w:rPr>
        <w:rFonts w:ascii="Courier New" w:hAnsi="Courier New" w:cs="Courier New" w:hint="default"/>
      </w:rPr>
    </w:lvl>
    <w:lvl w:ilvl="5" w:tplc="04090005" w:tentative="1">
      <w:start w:val="1"/>
      <w:numFmt w:val="bullet"/>
      <w:lvlText w:val=""/>
      <w:lvlJc w:val="left"/>
      <w:pPr>
        <w:tabs>
          <w:tab w:val="num" w:pos="4603"/>
        </w:tabs>
        <w:ind w:left="4603" w:hanging="360"/>
      </w:pPr>
      <w:rPr>
        <w:rFonts w:ascii="Wingdings" w:hAnsi="Wingdings" w:hint="default"/>
      </w:rPr>
    </w:lvl>
    <w:lvl w:ilvl="6" w:tplc="04090001" w:tentative="1">
      <w:start w:val="1"/>
      <w:numFmt w:val="bullet"/>
      <w:lvlText w:val=""/>
      <w:lvlJc w:val="left"/>
      <w:pPr>
        <w:tabs>
          <w:tab w:val="num" w:pos="5323"/>
        </w:tabs>
        <w:ind w:left="5323" w:hanging="360"/>
      </w:pPr>
      <w:rPr>
        <w:rFonts w:ascii="Symbol" w:hAnsi="Symbol" w:hint="default"/>
      </w:rPr>
    </w:lvl>
    <w:lvl w:ilvl="7" w:tplc="04090003" w:tentative="1">
      <w:start w:val="1"/>
      <w:numFmt w:val="bullet"/>
      <w:lvlText w:val="o"/>
      <w:lvlJc w:val="left"/>
      <w:pPr>
        <w:tabs>
          <w:tab w:val="num" w:pos="6043"/>
        </w:tabs>
        <w:ind w:left="6043" w:hanging="360"/>
      </w:pPr>
      <w:rPr>
        <w:rFonts w:ascii="Courier New" w:hAnsi="Courier New" w:cs="Courier New" w:hint="default"/>
      </w:rPr>
    </w:lvl>
    <w:lvl w:ilvl="8" w:tplc="04090005" w:tentative="1">
      <w:start w:val="1"/>
      <w:numFmt w:val="bullet"/>
      <w:lvlText w:val=""/>
      <w:lvlJc w:val="left"/>
      <w:pPr>
        <w:tabs>
          <w:tab w:val="num" w:pos="6763"/>
        </w:tabs>
        <w:ind w:left="6763" w:hanging="360"/>
      </w:pPr>
      <w:rPr>
        <w:rFonts w:ascii="Wingdings" w:hAnsi="Wingdings" w:hint="default"/>
      </w:rPr>
    </w:lvl>
  </w:abstractNum>
  <w:abstractNum w:abstractNumId="4" w15:restartNumberingAfterBreak="0">
    <w:nsid w:val="647520DC"/>
    <w:multiLevelType w:val="hybridMultilevel"/>
    <w:tmpl w:val="2214B6E4"/>
    <w:lvl w:ilvl="0" w:tplc="0409000B">
      <w:start w:val="1"/>
      <w:numFmt w:val="bullet"/>
      <w:lvlText w:val=""/>
      <w:lvlJc w:val="left"/>
      <w:pPr>
        <w:tabs>
          <w:tab w:val="num" w:pos="1286"/>
        </w:tabs>
        <w:ind w:left="1286" w:hanging="360"/>
      </w:pPr>
      <w:rPr>
        <w:rFonts w:ascii="Wingdings" w:hAnsi="Wingdings" w:hint="default"/>
      </w:rPr>
    </w:lvl>
    <w:lvl w:ilvl="1" w:tplc="04090003" w:tentative="1">
      <w:start w:val="1"/>
      <w:numFmt w:val="bullet"/>
      <w:lvlText w:val="o"/>
      <w:lvlJc w:val="left"/>
      <w:pPr>
        <w:tabs>
          <w:tab w:val="num" w:pos="1723"/>
        </w:tabs>
        <w:ind w:left="1723" w:hanging="360"/>
      </w:pPr>
      <w:rPr>
        <w:rFonts w:ascii="Courier New" w:hAnsi="Courier New" w:cs="Courier New" w:hint="default"/>
      </w:rPr>
    </w:lvl>
    <w:lvl w:ilvl="2" w:tplc="04090005" w:tentative="1">
      <w:start w:val="1"/>
      <w:numFmt w:val="bullet"/>
      <w:lvlText w:val=""/>
      <w:lvlJc w:val="left"/>
      <w:pPr>
        <w:tabs>
          <w:tab w:val="num" w:pos="2443"/>
        </w:tabs>
        <w:ind w:left="2443" w:hanging="360"/>
      </w:pPr>
      <w:rPr>
        <w:rFonts w:ascii="Wingdings" w:hAnsi="Wingdings" w:hint="default"/>
      </w:rPr>
    </w:lvl>
    <w:lvl w:ilvl="3" w:tplc="04090001" w:tentative="1">
      <w:start w:val="1"/>
      <w:numFmt w:val="bullet"/>
      <w:lvlText w:val=""/>
      <w:lvlJc w:val="left"/>
      <w:pPr>
        <w:tabs>
          <w:tab w:val="num" w:pos="3163"/>
        </w:tabs>
        <w:ind w:left="3163" w:hanging="360"/>
      </w:pPr>
      <w:rPr>
        <w:rFonts w:ascii="Symbol" w:hAnsi="Symbol" w:hint="default"/>
      </w:rPr>
    </w:lvl>
    <w:lvl w:ilvl="4" w:tplc="04090003" w:tentative="1">
      <w:start w:val="1"/>
      <w:numFmt w:val="bullet"/>
      <w:lvlText w:val="o"/>
      <w:lvlJc w:val="left"/>
      <w:pPr>
        <w:tabs>
          <w:tab w:val="num" w:pos="3883"/>
        </w:tabs>
        <w:ind w:left="3883" w:hanging="360"/>
      </w:pPr>
      <w:rPr>
        <w:rFonts w:ascii="Courier New" w:hAnsi="Courier New" w:cs="Courier New" w:hint="default"/>
      </w:rPr>
    </w:lvl>
    <w:lvl w:ilvl="5" w:tplc="04090005" w:tentative="1">
      <w:start w:val="1"/>
      <w:numFmt w:val="bullet"/>
      <w:lvlText w:val=""/>
      <w:lvlJc w:val="left"/>
      <w:pPr>
        <w:tabs>
          <w:tab w:val="num" w:pos="4603"/>
        </w:tabs>
        <w:ind w:left="4603" w:hanging="360"/>
      </w:pPr>
      <w:rPr>
        <w:rFonts w:ascii="Wingdings" w:hAnsi="Wingdings" w:hint="default"/>
      </w:rPr>
    </w:lvl>
    <w:lvl w:ilvl="6" w:tplc="04090001" w:tentative="1">
      <w:start w:val="1"/>
      <w:numFmt w:val="bullet"/>
      <w:lvlText w:val=""/>
      <w:lvlJc w:val="left"/>
      <w:pPr>
        <w:tabs>
          <w:tab w:val="num" w:pos="5323"/>
        </w:tabs>
        <w:ind w:left="5323" w:hanging="360"/>
      </w:pPr>
      <w:rPr>
        <w:rFonts w:ascii="Symbol" w:hAnsi="Symbol" w:hint="default"/>
      </w:rPr>
    </w:lvl>
    <w:lvl w:ilvl="7" w:tplc="04090003" w:tentative="1">
      <w:start w:val="1"/>
      <w:numFmt w:val="bullet"/>
      <w:lvlText w:val="o"/>
      <w:lvlJc w:val="left"/>
      <w:pPr>
        <w:tabs>
          <w:tab w:val="num" w:pos="6043"/>
        </w:tabs>
        <w:ind w:left="6043" w:hanging="360"/>
      </w:pPr>
      <w:rPr>
        <w:rFonts w:ascii="Courier New" w:hAnsi="Courier New" w:cs="Courier New" w:hint="default"/>
      </w:rPr>
    </w:lvl>
    <w:lvl w:ilvl="8" w:tplc="04090005" w:tentative="1">
      <w:start w:val="1"/>
      <w:numFmt w:val="bullet"/>
      <w:lvlText w:val=""/>
      <w:lvlJc w:val="left"/>
      <w:pPr>
        <w:tabs>
          <w:tab w:val="num" w:pos="6763"/>
        </w:tabs>
        <w:ind w:left="6763" w:hanging="360"/>
      </w:pPr>
      <w:rPr>
        <w:rFonts w:ascii="Wingdings" w:hAnsi="Wingdings" w:hint="default"/>
      </w:rPr>
    </w:lvl>
  </w:abstractNum>
  <w:abstractNum w:abstractNumId="5" w15:restartNumberingAfterBreak="0">
    <w:nsid w:val="65FB19E5"/>
    <w:multiLevelType w:val="hybridMultilevel"/>
    <w:tmpl w:val="3096585E"/>
    <w:lvl w:ilvl="0" w:tplc="0409000B">
      <w:start w:val="1"/>
      <w:numFmt w:val="bullet"/>
      <w:lvlText w:val=""/>
      <w:lvlJc w:val="left"/>
      <w:pPr>
        <w:ind w:left="2250" w:hanging="360"/>
      </w:pPr>
      <w:rPr>
        <w:rFonts w:ascii="Wingdings" w:hAnsi="Wingdings"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6" w15:restartNumberingAfterBreak="0">
    <w:nsid w:val="6E8D79AC"/>
    <w:multiLevelType w:val="hybridMultilevel"/>
    <w:tmpl w:val="3878AEE4"/>
    <w:lvl w:ilvl="0" w:tplc="FB826964">
      <w:start w:val="1"/>
      <w:numFmt w:val="bullet"/>
      <w:lvlText w:val=""/>
      <w:lvlJc w:val="left"/>
      <w:pPr>
        <w:tabs>
          <w:tab w:val="num" w:pos="1286"/>
        </w:tabs>
        <w:ind w:left="1286"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0"/>
  </w:num>
  <w:num w:numId="4">
    <w:abstractNumId w:val="4"/>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36E"/>
    <w:rsid w:val="00642591"/>
    <w:rsid w:val="00693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1026"/>
    <o:shapelayout v:ext="edit">
      <o:idmap v:ext="edit" data="1"/>
    </o:shapelayout>
  </w:shapeDefaults>
  <w:decimalSymbol w:val="."/>
  <w:listSeparator w:val=","/>
  <w14:docId w14:val="325CEFE2"/>
  <w15:chartTrackingRefBased/>
  <w15:docId w15:val="{9174D1D7-96F3-49E7-BF6A-0CE8C550E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336E"/>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9336E"/>
    <w:pPr>
      <w:ind w:right="-569"/>
      <w:jc w:val="center"/>
    </w:pPr>
    <w:rPr>
      <w:b/>
      <w:sz w:val="24"/>
      <w:lang w:val="ro-RO"/>
    </w:rPr>
  </w:style>
  <w:style w:type="character" w:customStyle="1" w:styleId="TitleChar">
    <w:name w:val="Title Char"/>
    <w:basedOn w:val="DefaultParagraphFont"/>
    <w:link w:val="Title"/>
    <w:rsid w:val="0069336E"/>
    <w:rPr>
      <w:rFonts w:ascii="Times New Roman" w:eastAsia="Times New Roman" w:hAnsi="Times New Roman" w:cs="Times New Roman"/>
      <w:b/>
      <w:sz w:val="24"/>
      <w:szCs w:val="20"/>
      <w:lang w:val="ro-RO"/>
    </w:rPr>
  </w:style>
  <w:style w:type="paragraph" w:styleId="BodyTextIndent">
    <w:name w:val="Body Text Indent"/>
    <w:basedOn w:val="Normal"/>
    <w:link w:val="BodyTextIndentChar"/>
    <w:rsid w:val="0069336E"/>
    <w:pPr>
      <w:spacing w:after="120"/>
      <w:ind w:left="283"/>
    </w:pPr>
  </w:style>
  <w:style w:type="character" w:customStyle="1" w:styleId="BodyTextIndentChar">
    <w:name w:val="Body Text Indent Char"/>
    <w:basedOn w:val="DefaultParagraphFont"/>
    <w:link w:val="BodyTextIndent"/>
    <w:rsid w:val="0069336E"/>
    <w:rPr>
      <w:rFonts w:ascii="Times New Roman" w:eastAsia="Times New Roman" w:hAnsi="Times New Roman" w:cs="Times New Roman"/>
      <w:sz w:val="20"/>
      <w:szCs w:val="20"/>
    </w:rPr>
  </w:style>
  <w:style w:type="paragraph" w:styleId="ListParagraph">
    <w:name w:val="List Paragraph"/>
    <w:basedOn w:val="Normal"/>
    <w:uiPriority w:val="34"/>
    <w:qFormat/>
    <w:rsid w:val="006933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womenclub.ro/upload/Image/Wella/lac%20fixativ.jpg" TargetMode="External"/><Relationship Id="rId13" Type="http://schemas.openxmlformats.org/officeDocument/2006/relationships/image" Target="media/image5.jpeg"/><Relationship Id="rId18"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http://www.womenclub.ro/upload/Image/Wella/gel.jpg" TargetMode="External"/><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http://img.envy.ro/img/products_watermark/266x400_2020-ceara.jp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http://www.121.ro/images/poze3/(a_id=3674)img2.jpg"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6.jpeg"/><Relationship Id="rId10" Type="http://schemas.openxmlformats.org/officeDocument/2006/relationships/image" Target="http://www.womenclub.ro/upload/Image/Wella/HydroStyle.jpg" TargetMode="External"/><Relationship Id="rId19" Type="http://schemas.openxmlformats.org/officeDocument/2006/relationships/image" Target="http://www.avantaje.ro/images/content/articles/2006/8/2075/prodmin2-1551581677773105a6520_450_315_.jpg"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http://www.womenclub.ro/upload/Image/Wella/fluid.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545</Words>
  <Characters>3110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dc:creator>
  <cp:keywords/>
  <dc:description/>
  <cp:lastModifiedBy>Mihaela</cp:lastModifiedBy>
  <cp:revision>1</cp:revision>
  <dcterms:created xsi:type="dcterms:W3CDTF">2020-11-13T14:30:00Z</dcterms:created>
  <dcterms:modified xsi:type="dcterms:W3CDTF">2020-11-13T14:38:00Z</dcterms:modified>
</cp:coreProperties>
</file>