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200" w:rsidRDefault="00E92200" w:rsidP="00E92200">
      <w:pPr>
        <w:jc w:val="center"/>
        <w:rPr>
          <w:b/>
          <w:sz w:val="28"/>
          <w:szCs w:val="28"/>
          <w:lang w:val="ro-RO"/>
        </w:rPr>
      </w:pPr>
    </w:p>
    <w:p w:rsidR="00E92200" w:rsidRDefault="00E92200" w:rsidP="00E92200">
      <w:pPr>
        <w:jc w:val="center"/>
        <w:rPr>
          <w:b/>
          <w:sz w:val="28"/>
          <w:szCs w:val="28"/>
          <w:lang w:val="ro-RO"/>
        </w:rPr>
      </w:pPr>
    </w:p>
    <w:p w:rsidR="00E92200" w:rsidRPr="009C5B56" w:rsidRDefault="00E92200" w:rsidP="00E92200">
      <w:pPr>
        <w:ind w:left="360"/>
        <w:jc w:val="both"/>
        <w:rPr>
          <w:b/>
          <w:sz w:val="24"/>
          <w:szCs w:val="24"/>
          <w:lang w:val="ro-RO"/>
        </w:rPr>
      </w:pPr>
      <w:r w:rsidRPr="009C5B56"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5BB7FA7" wp14:editId="351D1AE3">
            <wp:simplePos x="0" y="0"/>
            <wp:positionH relativeFrom="column">
              <wp:posOffset>685800</wp:posOffset>
            </wp:positionH>
            <wp:positionV relativeFrom="paragraph">
              <wp:posOffset>-346710</wp:posOffset>
            </wp:positionV>
            <wp:extent cx="685800" cy="564515"/>
            <wp:effectExtent l="0" t="0" r="0" b="6985"/>
            <wp:wrapSquare wrapText="bothSides"/>
            <wp:docPr id="31" name="Picture 31" descr="MC90044042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C900440424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val="ro-RO"/>
        </w:rPr>
        <w:t xml:space="preserve">FIŞĂ DE DOCUMENTARE </w:t>
      </w:r>
    </w:p>
    <w:p w:rsidR="00E92200" w:rsidRPr="009C5B56" w:rsidRDefault="00E92200" w:rsidP="00E92200">
      <w:pPr>
        <w:ind w:left="360"/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360"/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360"/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360"/>
        <w:jc w:val="both"/>
        <w:rPr>
          <w:b/>
          <w:sz w:val="24"/>
          <w:szCs w:val="24"/>
          <w:lang w:val="ro-RO"/>
        </w:rPr>
      </w:pPr>
      <w:r w:rsidRPr="009C5B56">
        <w:rPr>
          <w:b/>
          <w:sz w:val="24"/>
          <w:szCs w:val="24"/>
          <w:lang w:val="ro-RO"/>
        </w:rPr>
        <w:t>SCOPUL TUNSORII</w:t>
      </w:r>
    </w:p>
    <w:p w:rsidR="00E92200" w:rsidRPr="009C5B56" w:rsidRDefault="00E92200" w:rsidP="00E92200">
      <w:pPr>
        <w:ind w:left="36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>Prin realizarea unei tunsori:</w:t>
      </w:r>
    </w:p>
    <w:p w:rsidR="00E92200" w:rsidRPr="009C5B56" w:rsidRDefault="00E92200" w:rsidP="00E92200">
      <w:pPr>
        <w:numPr>
          <w:ilvl w:val="0"/>
          <w:numId w:val="1"/>
        </w:numPr>
        <w:tabs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>Se conferă un aspect îngrijit;</w:t>
      </w:r>
    </w:p>
    <w:p w:rsidR="00E92200" w:rsidRPr="009C5B56" w:rsidRDefault="00E92200" w:rsidP="00E92200">
      <w:pPr>
        <w:numPr>
          <w:ilvl w:val="0"/>
          <w:numId w:val="1"/>
        </w:numPr>
        <w:tabs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Se maschează unele </w:t>
      </w:r>
      <w:r w:rsidRPr="009C5B56">
        <w:rPr>
          <w:b/>
          <w:sz w:val="24"/>
          <w:szCs w:val="24"/>
          <w:lang w:val="ro-RO"/>
        </w:rPr>
        <w:t>imperfecţiuni ale figurii;</w:t>
      </w:r>
    </w:p>
    <w:p w:rsidR="00E92200" w:rsidRPr="009C5B56" w:rsidRDefault="00E92200" w:rsidP="00E92200">
      <w:pPr>
        <w:numPr>
          <w:ilvl w:val="0"/>
          <w:numId w:val="1"/>
        </w:numPr>
        <w:tabs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Se maschează unele </w:t>
      </w:r>
      <w:r w:rsidRPr="009C5B56">
        <w:rPr>
          <w:b/>
          <w:sz w:val="24"/>
          <w:szCs w:val="24"/>
          <w:lang w:val="ro-RO"/>
        </w:rPr>
        <w:t>imperfecţiuni ale cutiei craniene;</w:t>
      </w:r>
    </w:p>
    <w:p w:rsidR="00E92200" w:rsidRPr="009C5B56" w:rsidRDefault="00E92200" w:rsidP="00E92200">
      <w:pPr>
        <w:numPr>
          <w:ilvl w:val="0"/>
          <w:numId w:val="1"/>
        </w:numPr>
        <w:tabs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>Se pun în valoare trăsăturile frumoase</w:t>
      </w:r>
    </w:p>
    <w:p w:rsidR="00E92200" w:rsidRPr="009C5B56" w:rsidRDefault="00E92200" w:rsidP="00E92200">
      <w:pPr>
        <w:ind w:left="360"/>
        <w:jc w:val="both"/>
        <w:rPr>
          <w:sz w:val="24"/>
          <w:szCs w:val="24"/>
          <w:lang w:val="ro-RO"/>
        </w:rPr>
      </w:pPr>
    </w:p>
    <w:p w:rsidR="00E92200" w:rsidRPr="009C5B56" w:rsidRDefault="00E92200" w:rsidP="000966BD">
      <w:pPr>
        <w:ind w:left="36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>Prin tunsoare putem masca</w:t>
      </w:r>
      <w:bookmarkStart w:id="0" w:name="_GoBack"/>
      <w:bookmarkEnd w:id="0"/>
      <w:r w:rsidRPr="009C5B56">
        <w:rPr>
          <w:sz w:val="24"/>
          <w:szCs w:val="24"/>
          <w:lang w:val="ro-RO"/>
        </w:rPr>
        <w:t xml:space="preserve"> </w:t>
      </w:r>
      <w:r w:rsidRPr="009C5B56">
        <w:rPr>
          <w:b/>
          <w:sz w:val="24"/>
          <w:szCs w:val="24"/>
          <w:lang w:val="ro-RO"/>
        </w:rPr>
        <w:t>imperfecţiunile cutiei craniene</w:t>
      </w:r>
      <w:r w:rsidRPr="009C5B56">
        <w:rPr>
          <w:sz w:val="24"/>
          <w:szCs w:val="24"/>
          <w:lang w:val="ro-RO"/>
        </w:rPr>
        <w:t xml:space="preserve"> astfel </w:t>
      </w:r>
    </w:p>
    <w:p w:rsidR="00E92200" w:rsidRPr="009C5B56" w:rsidRDefault="00E92200" w:rsidP="00E92200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în </w:t>
      </w:r>
      <w:r w:rsidRPr="009C5B56">
        <w:rPr>
          <w:b/>
          <w:sz w:val="24"/>
          <w:szCs w:val="24"/>
          <w:lang w:val="ro-RO"/>
        </w:rPr>
        <w:t>porţiunile teşite</w:t>
      </w:r>
      <w:r w:rsidRPr="009C5B56">
        <w:rPr>
          <w:sz w:val="24"/>
          <w:szCs w:val="24"/>
          <w:lang w:val="ro-RO"/>
        </w:rPr>
        <w:t>, părul se va lăsa mai lung</w:t>
      </w:r>
    </w:p>
    <w:p w:rsidR="00E92200" w:rsidRPr="009C5B56" w:rsidRDefault="00E92200" w:rsidP="00E92200">
      <w:pPr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În </w:t>
      </w:r>
      <w:r w:rsidRPr="009C5B56">
        <w:rPr>
          <w:b/>
          <w:sz w:val="24"/>
          <w:szCs w:val="24"/>
          <w:lang w:val="ro-RO"/>
        </w:rPr>
        <w:t>porţiunile proeminente</w:t>
      </w:r>
      <w:r w:rsidRPr="009C5B56">
        <w:rPr>
          <w:sz w:val="24"/>
          <w:szCs w:val="24"/>
          <w:lang w:val="ro-RO"/>
        </w:rPr>
        <w:t>, părul se va scurta mai mult</w:t>
      </w:r>
    </w:p>
    <w:p w:rsidR="00E92200" w:rsidRPr="009C5B56" w:rsidRDefault="00E92200" w:rsidP="00E92200">
      <w:pPr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1080"/>
        <w:jc w:val="both"/>
        <w:rPr>
          <w:b/>
          <w:sz w:val="24"/>
          <w:szCs w:val="24"/>
          <w:lang w:val="ro-RO"/>
        </w:rPr>
      </w:pPr>
      <w:r w:rsidRPr="009C5B56">
        <w:rPr>
          <w:b/>
          <w:sz w:val="24"/>
          <w:szCs w:val="24"/>
          <w:lang w:val="ro-RO"/>
        </w:rPr>
        <w:t xml:space="preserve">Tipuri de faţă </w:t>
      </w:r>
    </w:p>
    <w:p w:rsidR="00E92200" w:rsidRPr="009C5B56" w:rsidRDefault="00E92200" w:rsidP="00E92200">
      <w:pPr>
        <w:ind w:left="1080"/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142"/>
        <w:jc w:val="both"/>
        <w:rPr>
          <w:b/>
          <w:sz w:val="24"/>
          <w:szCs w:val="24"/>
          <w:lang w:val="ro-RO"/>
        </w:rPr>
      </w:pPr>
      <w:r w:rsidRPr="009C5B56">
        <w:rPr>
          <w:b/>
          <w:sz w:val="24"/>
          <w:szCs w:val="24"/>
          <w:lang w:val="ro-RO"/>
        </w:rPr>
        <w:t>Ovală          Rotundă        Hexagonală               Pătrată                  Triunghiulară</w:t>
      </w:r>
    </w:p>
    <w:p w:rsidR="00E92200" w:rsidRPr="009C5B56" w:rsidRDefault="00E92200" w:rsidP="00E92200">
      <w:pPr>
        <w:ind w:left="1080"/>
        <w:jc w:val="both"/>
        <w:rPr>
          <w:sz w:val="24"/>
          <w:szCs w:val="24"/>
          <w:lang w:val="ro-RO"/>
        </w:rPr>
      </w:pPr>
      <w:r w:rsidRPr="009C5B56">
        <w:rPr>
          <w:sz w:val="24"/>
          <w:szCs w:val="24"/>
          <w:lang w:val="ro-RO"/>
        </w:rPr>
        <w:t xml:space="preserve"> </w:t>
      </w:r>
    </w:p>
    <w:p w:rsidR="00E92200" w:rsidRPr="009C5B56" w:rsidRDefault="00E92200" w:rsidP="00E92200">
      <w:pPr>
        <w:ind w:left="1080"/>
        <w:jc w:val="both"/>
        <w:rPr>
          <w:b/>
          <w:sz w:val="24"/>
          <w:szCs w:val="24"/>
          <w:lang w:val="ro-RO"/>
        </w:rPr>
      </w:pPr>
      <w:r w:rsidRPr="009C5B5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9D3BA0" wp14:editId="030535B5">
                <wp:simplePos x="0" y="0"/>
                <wp:positionH relativeFrom="column">
                  <wp:posOffset>65405</wp:posOffset>
                </wp:positionH>
                <wp:positionV relativeFrom="paragraph">
                  <wp:posOffset>144145</wp:posOffset>
                </wp:positionV>
                <wp:extent cx="5600700" cy="685800"/>
                <wp:effectExtent l="11430" t="24765" r="17145" b="2286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685800"/>
                          <a:chOff x="1521" y="11884"/>
                          <a:chExt cx="8820" cy="1080"/>
                        </a:xfrm>
                      </wpg:grpSpPr>
                      <wps:wsp>
                        <wps:cNvPr id="25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1521" y="11884"/>
                            <a:ext cx="900" cy="10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2781" y="11884"/>
                            <a:ext cx="1080" cy="10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6381" y="11884"/>
                            <a:ext cx="10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8361" y="11884"/>
                            <a:ext cx="1079" cy="1080"/>
                          </a:xfrm>
                          <a:prstGeom prst="flowChartExtra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9261" y="11884"/>
                            <a:ext cx="1080" cy="1080"/>
                          </a:xfrm>
                          <a:prstGeom prst="flowChartMerg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401" y="11884"/>
                            <a:ext cx="1260" cy="1080"/>
                          </a:xfrm>
                          <a:prstGeom prst="hexagon">
                            <a:avLst>
                              <a:gd name="adj" fmla="val 29167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7E54B" id="Group 24" o:spid="_x0000_s1026" style="position:absolute;margin-left:5.15pt;margin-top:11.35pt;width:441pt;height:54pt;z-index:251659264" coordorigin="1521,11884" coordsize="88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25" o:spid="_x0000_s1027" type="#_x0000_t120" style="position:absolute;left:1521;top:11884;width:90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"/>
                <v:shape id="AutoShape 26" o:spid="_x0000_s1028" type="#_x0000_t120" style="position:absolute;left:2781;top:11884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"/>
                <v:rect id="Rectangle 27" o:spid="_x0000_s1029" style="position:absolute;left:6381;top:11884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/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AutoShape 28" o:spid="_x0000_s1030" type="#_x0000_t127" style="position:absolute;left:8361;top:11884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"/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AutoShape 29" o:spid="_x0000_s1031" type="#_x0000_t128" style="position:absolute;left:9261;top:11884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"/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30" o:spid="_x0000_s1032" type="#_x0000_t9" style="position:absolute;left:4401;top:11884;width:12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"/>
              </v:group>
            </w:pict>
          </mc:Fallback>
        </mc:AlternateContent>
      </w:r>
    </w:p>
    <w:p w:rsidR="00E92200" w:rsidRPr="009C5B56" w:rsidRDefault="00E92200" w:rsidP="00E92200">
      <w:pPr>
        <w:ind w:left="1080"/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1080"/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1080"/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1080"/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1080"/>
        <w:jc w:val="both"/>
        <w:rPr>
          <w:b/>
          <w:sz w:val="24"/>
          <w:szCs w:val="24"/>
          <w:lang w:val="ro-RO"/>
        </w:rPr>
      </w:pPr>
    </w:p>
    <w:p w:rsidR="00E92200" w:rsidRPr="009C5B56" w:rsidRDefault="00E92200" w:rsidP="00E92200">
      <w:pPr>
        <w:ind w:left="1080"/>
        <w:jc w:val="both"/>
        <w:rPr>
          <w:b/>
          <w:sz w:val="24"/>
          <w:lang w:val="ro-RO"/>
        </w:rPr>
      </w:pPr>
      <w:r w:rsidRPr="009C5B56">
        <w:rPr>
          <w:b/>
          <w:color w:val="FF0000"/>
          <w:sz w:val="24"/>
          <w:lang w:val="ro-RO"/>
        </w:rPr>
        <w:t>Executarea frizurii în funcţie de conformaţiile cutiei craniene</w:t>
      </w:r>
      <w:r w:rsidRPr="009C5B56">
        <w:rPr>
          <w:b/>
          <w:sz w:val="24"/>
          <w:lang w:val="ro-RO"/>
        </w:rPr>
        <w:t>:</w:t>
      </w:r>
    </w:p>
    <w:p w:rsidR="00E92200" w:rsidRPr="009C5B56" w:rsidRDefault="00E92200" w:rsidP="00E92200">
      <w:pPr>
        <w:ind w:left="1080"/>
        <w:jc w:val="both"/>
        <w:rPr>
          <w:b/>
          <w:sz w:val="24"/>
          <w:lang w:val="ro-RO"/>
        </w:rPr>
      </w:pPr>
    </w:p>
    <w:p w:rsidR="00E92200" w:rsidRPr="009C5B56" w:rsidRDefault="00E92200" w:rsidP="00E92200">
      <w:pPr>
        <w:ind w:left="1080"/>
        <w:jc w:val="both"/>
        <w:rPr>
          <w:b/>
          <w:sz w:val="24"/>
          <w:lang w:val="ro-RO"/>
        </w:rPr>
      </w:pPr>
      <w:r w:rsidRPr="009C5B56">
        <w:rPr>
          <w:b/>
          <w:sz w:val="24"/>
          <w:lang w:val="ro-RO"/>
        </w:rPr>
        <w:t>a-la conformaţie craniană cu frunte înaltă, creştet teşit</w:t>
      </w:r>
    </w:p>
    <w:p w:rsidR="00E92200" w:rsidRPr="009C5B56" w:rsidRDefault="00E92200" w:rsidP="00E92200">
      <w:pPr>
        <w:ind w:left="1080"/>
        <w:jc w:val="both"/>
        <w:rPr>
          <w:b/>
          <w:sz w:val="24"/>
          <w:lang w:val="ro-RO"/>
        </w:rPr>
      </w:pPr>
      <w:r w:rsidRPr="009C5B56">
        <w:rPr>
          <w:b/>
          <w:sz w:val="24"/>
          <w:lang w:val="ro-RO"/>
        </w:rPr>
        <w:t>b-la conformaţie craniană cu frunte mică, creştet ascuţit</w:t>
      </w:r>
    </w:p>
    <w:p w:rsidR="00E92200" w:rsidRDefault="00E92200" w:rsidP="00E92200">
      <w:pPr>
        <w:ind w:left="1080"/>
        <w:jc w:val="both"/>
        <w:rPr>
          <w:b/>
          <w:sz w:val="24"/>
          <w:lang w:val="ro-RO"/>
        </w:rPr>
      </w:pPr>
      <w:r w:rsidRPr="009C5B56">
        <w:rPr>
          <w:b/>
          <w:sz w:val="24"/>
          <w:lang w:val="ro-RO"/>
        </w:rPr>
        <w:t>c- la conformaţie craniană ascuţită</w:t>
      </w:r>
    </w:p>
    <w:p w:rsidR="00642591" w:rsidRDefault="00642591"/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2988"/>
    <w:multiLevelType w:val="hybridMultilevel"/>
    <w:tmpl w:val="022E09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111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200"/>
    <w:rsid w:val="000966BD"/>
    <w:rsid w:val="00642591"/>
    <w:rsid w:val="008D05CE"/>
    <w:rsid w:val="00E9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FA539"/>
  <w15:chartTrackingRefBased/>
  <w15:docId w15:val="{47960003-CC5B-455C-BDF9-2E9D9A11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2020-11-13T14:04:00Z</dcterms:created>
  <dcterms:modified xsi:type="dcterms:W3CDTF">2020-11-13T20:01:00Z</dcterms:modified>
</cp:coreProperties>
</file>